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F4" w:rsidRDefault="00A36DF4" w:rsidP="00260980">
      <w:pPr>
        <w:jc w:val="center"/>
      </w:pPr>
      <w:r>
        <w:t xml:space="preserve"> </w:t>
      </w:r>
    </w:p>
    <w:p w:rsidR="00260980" w:rsidRPr="00A36DF4" w:rsidRDefault="00A36DF4" w:rsidP="00260980">
      <w:pPr>
        <w:jc w:val="center"/>
        <w:rPr>
          <w:rFonts w:ascii="Times New Roman" w:hAnsi="Times New Roman" w:cs="Times New Roman"/>
          <w:bCs/>
          <w:sz w:val="24"/>
          <w:szCs w:val="24"/>
        </w:rPr>
      </w:pPr>
      <w:r w:rsidRPr="00A36DF4">
        <w:rPr>
          <w:rFonts w:ascii="Times New Roman" w:hAnsi="Times New Roman" w:cs="Times New Roman"/>
          <w:bCs/>
          <w:sz w:val="24"/>
          <w:szCs w:val="24"/>
        </w:rPr>
        <w:t>PASĀKUMU CIKLĀ “TIKŠANĀS BIBLIOTEKĀRU STĀVĀ : PIEREDZES STĀSTI” SARUNA PAR STARPTAUTISKIEM NOZARES PASĀKUMIEM</w:t>
      </w:r>
      <w:r>
        <w:rPr>
          <w:rFonts w:ascii="Times New Roman" w:hAnsi="Times New Roman" w:cs="Times New Roman"/>
          <w:bCs/>
          <w:sz w:val="24"/>
          <w:szCs w:val="24"/>
        </w:rPr>
        <w:t xml:space="preserve"> AIZVADĪTAJĀ VASARĀ</w:t>
      </w:r>
    </w:p>
    <w:p w:rsidR="00260980" w:rsidRDefault="00260980" w:rsidP="00260980">
      <w:pPr>
        <w:jc w:val="center"/>
        <w:rPr>
          <w:rFonts w:ascii="Times New Roman" w:hAnsi="Times New Roman" w:cs="Times New Roman"/>
          <w:b/>
          <w:bCs/>
          <w:sz w:val="24"/>
          <w:szCs w:val="24"/>
        </w:rPr>
      </w:pPr>
    </w:p>
    <w:p w:rsidR="00260980" w:rsidRDefault="00260980" w:rsidP="00260980">
      <w:pPr>
        <w:jc w:val="center"/>
        <w:rPr>
          <w:rFonts w:ascii="Times New Roman" w:hAnsi="Times New Roman" w:cs="Times New Roman"/>
          <w:b/>
          <w:bCs/>
          <w:sz w:val="24"/>
          <w:szCs w:val="24"/>
        </w:rPr>
      </w:pPr>
    </w:p>
    <w:p w:rsidR="00260980" w:rsidRDefault="00260980" w:rsidP="00260980">
      <w:pPr>
        <w:rPr>
          <w:rFonts w:ascii="Times New Roman" w:hAnsi="Times New Roman" w:cs="Times New Roman"/>
          <w:sz w:val="24"/>
          <w:szCs w:val="24"/>
        </w:rPr>
      </w:pPr>
    </w:p>
    <w:p w:rsidR="00260980" w:rsidRDefault="00384825" w:rsidP="00260980">
      <w:pPr>
        <w:rPr>
          <w:rFonts w:ascii="Times New Roman" w:hAnsi="Times New Roman" w:cs="Times New Roman"/>
          <w:sz w:val="24"/>
          <w:szCs w:val="24"/>
        </w:rPr>
      </w:pPr>
      <w:r>
        <w:rPr>
          <w:rFonts w:ascii="Times New Roman" w:hAnsi="Times New Roman" w:cs="Times New Roman"/>
          <w:b/>
          <w:bCs/>
          <w:sz w:val="24"/>
          <w:szCs w:val="24"/>
        </w:rPr>
        <w:t>2018. gada</w:t>
      </w:r>
      <w:r w:rsidR="00260980">
        <w:rPr>
          <w:rFonts w:ascii="Times New Roman" w:hAnsi="Times New Roman" w:cs="Times New Roman"/>
          <w:b/>
          <w:bCs/>
          <w:sz w:val="24"/>
          <w:szCs w:val="24"/>
        </w:rPr>
        <w:t xml:space="preserve"> 26. septembrī, plkst. 11.00 Latvijas Nacionālās bibliotēkas (LNB) </w:t>
      </w:r>
      <w:proofErr w:type="spellStart"/>
      <w:r w:rsidR="00260980">
        <w:rPr>
          <w:rFonts w:ascii="Times New Roman" w:hAnsi="Times New Roman" w:cs="Times New Roman"/>
          <w:b/>
          <w:bCs/>
          <w:sz w:val="24"/>
          <w:szCs w:val="24"/>
        </w:rPr>
        <w:t>Bibliotēkzinātnes</w:t>
      </w:r>
      <w:proofErr w:type="spellEnd"/>
      <w:r w:rsidR="00260980">
        <w:rPr>
          <w:rFonts w:ascii="Times New Roman" w:hAnsi="Times New Roman" w:cs="Times New Roman"/>
          <w:b/>
          <w:bCs/>
          <w:sz w:val="24"/>
          <w:szCs w:val="24"/>
        </w:rPr>
        <w:t xml:space="preserve"> lasītavā notik</w:t>
      </w:r>
      <w:r>
        <w:rPr>
          <w:rFonts w:ascii="Times New Roman" w:hAnsi="Times New Roman" w:cs="Times New Roman"/>
          <w:b/>
          <w:bCs/>
          <w:sz w:val="24"/>
          <w:szCs w:val="24"/>
        </w:rPr>
        <w:t>s</w:t>
      </w:r>
      <w:r w:rsidR="00260980">
        <w:rPr>
          <w:rFonts w:ascii="Times New Roman" w:hAnsi="Times New Roman" w:cs="Times New Roman"/>
          <w:b/>
          <w:bCs/>
          <w:sz w:val="24"/>
          <w:szCs w:val="24"/>
        </w:rPr>
        <w:t xml:space="preserve"> kārtējais pasākums ciklā “Tikšanās bibliotekāru stāvā: pieredzes stāsti”</w:t>
      </w:r>
      <w:r w:rsidR="00260980">
        <w:rPr>
          <w:rFonts w:ascii="Times New Roman" w:hAnsi="Times New Roman" w:cs="Times New Roman"/>
          <w:sz w:val="24"/>
          <w:szCs w:val="24"/>
        </w:rPr>
        <w:t>. Tradicionāli rudens sezonu aizsāksim ar atskatu uz LNB kolēģu vasaras periodā apmeklētām nozīmīgām kultūras un bibliotēku jomas konferencēm un tur gūto pieredzi.</w:t>
      </w:r>
    </w:p>
    <w:p w:rsidR="00260980" w:rsidRDefault="00260980" w:rsidP="00260980">
      <w:pPr>
        <w:rPr>
          <w:rFonts w:ascii="Times New Roman" w:hAnsi="Times New Roman" w:cs="Times New Roman"/>
          <w:sz w:val="24"/>
          <w:szCs w:val="24"/>
        </w:rPr>
      </w:pPr>
    </w:p>
    <w:p w:rsidR="00260980" w:rsidRDefault="00260980" w:rsidP="00260980">
      <w:pPr>
        <w:rPr>
          <w:rFonts w:ascii="Times New Roman" w:hAnsi="Times New Roman" w:cs="Times New Roman"/>
          <w:sz w:val="24"/>
          <w:szCs w:val="24"/>
        </w:rPr>
      </w:pPr>
      <w:r>
        <w:rPr>
          <w:rFonts w:ascii="Times New Roman" w:hAnsi="Times New Roman" w:cs="Times New Roman"/>
          <w:sz w:val="24"/>
          <w:szCs w:val="24"/>
        </w:rPr>
        <w:t xml:space="preserve">Letonikas un Baltijas centra vadītājas vietniece muzeju darbā </w:t>
      </w:r>
      <w:r>
        <w:rPr>
          <w:rFonts w:ascii="Times New Roman" w:hAnsi="Times New Roman" w:cs="Times New Roman"/>
          <w:b/>
          <w:bCs/>
          <w:sz w:val="24"/>
          <w:szCs w:val="24"/>
        </w:rPr>
        <w:t xml:space="preserve">Inga Surgunte </w:t>
      </w:r>
      <w:r>
        <w:rPr>
          <w:rFonts w:ascii="Times New Roman" w:hAnsi="Times New Roman" w:cs="Times New Roman"/>
          <w:sz w:val="24"/>
          <w:szCs w:val="24"/>
        </w:rPr>
        <w:t xml:space="preserve">šovasar piedalījās </w:t>
      </w:r>
      <w:r>
        <w:rPr>
          <w:rFonts w:ascii="Times New Roman" w:hAnsi="Times New Roman" w:cs="Times New Roman"/>
          <w:b/>
          <w:bCs/>
          <w:sz w:val="24"/>
          <w:szCs w:val="24"/>
        </w:rPr>
        <w:t xml:space="preserve">Baltijas </w:t>
      </w:r>
      <w:proofErr w:type="spellStart"/>
      <w:r>
        <w:rPr>
          <w:rFonts w:ascii="Times New Roman" w:hAnsi="Times New Roman" w:cs="Times New Roman"/>
          <w:b/>
          <w:bCs/>
          <w:sz w:val="24"/>
          <w:szCs w:val="24"/>
        </w:rPr>
        <w:t>Muzeoloģijas</w:t>
      </w:r>
      <w:proofErr w:type="spellEnd"/>
      <w:r>
        <w:rPr>
          <w:rFonts w:ascii="Times New Roman" w:hAnsi="Times New Roman" w:cs="Times New Roman"/>
          <w:b/>
          <w:bCs/>
          <w:sz w:val="24"/>
          <w:szCs w:val="24"/>
        </w:rPr>
        <w:t xml:space="preserve"> vasaras skolā</w:t>
      </w:r>
      <w:r>
        <w:rPr>
          <w:rFonts w:ascii="Times New Roman" w:hAnsi="Times New Roman" w:cs="Times New Roman"/>
          <w:sz w:val="24"/>
          <w:szCs w:val="24"/>
        </w:rPr>
        <w:t xml:space="preserve">, kura norisinājās no 10. līdz 15. jūnijam Kauņā, Lietuvā. Baltijas </w:t>
      </w:r>
      <w:proofErr w:type="spellStart"/>
      <w:r>
        <w:rPr>
          <w:rFonts w:ascii="Times New Roman" w:hAnsi="Times New Roman" w:cs="Times New Roman"/>
          <w:sz w:val="24"/>
          <w:szCs w:val="24"/>
        </w:rPr>
        <w:t>Muzeoloģijas</w:t>
      </w:r>
      <w:proofErr w:type="spellEnd"/>
      <w:r>
        <w:rPr>
          <w:rFonts w:ascii="Times New Roman" w:hAnsi="Times New Roman" w:cs="Times New Roman"/>
          <w:sz w:val="24"/>
          <w:szCs w:val="24"/>
        </w:rPr>
        <w:t xml:space="preserve"> skolu jau 15. gadu rīkoja Baltijas valstu kultūras ministrijas, un tās dalībnieki – Baltijas un citu valstu muzeju darbinieki – katru gadu tiek izraudzīti konkursa kārtībā. Baltijas </w:t>
      </w:r>
      <w:proofErr w:type="spellStart"/>
      <w:r>
        <w:rPr>
          <w:rFonts w:ascii="Times New Roman" w:hAnsi="Times New Roman" w:cs="Times New Roman"/>
          <w:sz w:val="24"/>
          <w:szCs w:val="24"/>
        </w:rPr>
        <w:t>Muzeoloģijas</w:t>
      </w:r>
      <w:proofErr w:type="spellEnd"/>
      <w:r>
        <w:rPr>
          <w:rFonts w:ascii="Times New Roman" w:hAnsi="Times New Roman" w:cs="Times New Roman"/>
          <w:sz w:val="24"/>
          <w:szCs w:val="24"/>
        </w:rPr>
        <w:t xml:space="preserve"> skolā tiek piedāvāts izcilu, starptautiski atzītu </w:t>
      </w:r>
      <w:proofErr w:type="spellStart"/>
      <w:r>
        <w:rPr>
          <w:rFonts w:ascii="Times New Roman" w:hAnsi="Times New Roman" w:cs="Times New Roman"/>
          <w:sz w:val="24"/>
          <w:szCs w:val="24"/>
        </w:rPr>
        <w:t>muzeoloģijas</w:t>
      </w:r>
      <w:proofErr w:type="spellEnd"/>
      <w:r>
        <w:rPr>
          <w:rFonts w:ascii="Times New Roman" w:hAnsi="Times New Roman" w:cs="Times New Roman"/>
          <w:sz w:val="24"/>
          <w:szCs w:val="24"/>
        </w:rPr>
        <w:t xml:space="preserve"> lektoru skatījums uz muzeju, tā vietu sabiedrībā un darbības problēmām. 2018. gada tēma bija “Tradīciju pārvērtēšana muzejos: </w:t>
      </w:r>
      <w:proofErr w:type="spellStart"/>
      <w:r>
        <w:rPr>
          <w:rFonts w:ascii="Times New Roman" w:hAnsi="Times New Roman" w:cs="Times New Roman"/>
          <w:sz w:val="24"/>
          <w:szCs w:val="24"/>
        </w:rPr>
        <w:t>atvērtība</w:t>
      </w:r>
      <w:proofErr w:type="spellEnd"/>
      <w:r>
        <w:rPr>
          <w:rFonts w:ascii="Times New Roman" w:hAnsi="Times New Roman" w:cs="Times New Roman"/>
          <w:sz w:val="24"/>
          <w:szCs w:val="24"/>
        </w:rPr>
        <w:t xml:space="preserve"> jauniem risinājumiem”. Papildus I. Surgunte pastāstīs arī par 10.</w:t>
      </w:r>
      <w:r>
        <w:t>–</w:t>
      </w:r>
      <w:r>
        <w:rPr>
          <w:rFonts w:ascii="Times New Roman" w:hAnsi="Times New Roman" w:cs="Times New Roman"/>
          <w:sz w:val="24"/>
          <w:szCs w:val="24"/>
        </w:rPr>
        <w:t xml:space="preserve">11. maijā Latvijas Nacionālajā bibliotēkā notikušo </w:t>
      </w:r>
      <w:r>
        <w:rPr>
          <w:rFonts w:ascii="Times New Roman" w:hAnsi="Times New Roman" w:cs="Times New Roman"/>
          <w:b/>
          <w:bCs/>
          <w:sz w:val="24"/>
          <w:szCs w:val="24"/>
        </w:rPr>
        <w:t>semināru grāmatu muzeju un izstāžu jomas profesionāļiem</w:t>
      </w:r>
      <w:r>
        <w:rPr>
          <w:rFonts w:ascii="Times New Roman" w:hAnsi="Times New Roman" w:cs="Times New Roman"/>
          <w:sz w:val="24"/>
          <w:szCs w:val="24"/>
        </w:rPr>
        <w:t>. Semināra iniciatori un rīkotāji bija LNB pastāvīgās ekspozīcijas “Grāmata Latvijā” veidotāji un uzturētāji; semināra mērķis bija iepazīstināt ārzemju kolēģus ar LNB grāmatu izstāžu veidošanas praksi, kā arī apmainīties ar pieredzi šajā visnotaļ šaurajā muzeju un izstāžu darbības laukā. Par veiksmīgo semināra norisi liecina ne vien tas, ka tajā piedalījās nozares pārstāvji no 13 valstīm, bet arī fakts, ka tā noslēgumā tika nolemts izveidot starptautisku tīklu, kurš turpinātu rīkot līdzīgus pieredzes apmaiņas pasākumus arī turpmāk.</w:t>
      </w:r>
    </w:p>
    <w:p w:rsidR="00260980" w:rsidRDefault="00260980" w:rsidP="00260980">
      <w:pPr>
        <w:rPr>
          <w:rFonts w:ascii="Times New Roman" w:hAnsi="Times New Roman" w:cs="Times New Roman"/>
          <w:sz w:val="24"/>
          <w:szCs w:val="24"/>
        </w:rPr>
      </w:pPr>
    </w:p>
    <w:p w:rsidR="00260980" w:rsidRDefault="00260980" w:rsidP="00260980">
      <w:pPr>
        <w:rPr>
          <w:rFonts w:ascii="Times New Roman" w:hAnsi="Times New Roman" w:cs="Times New Roman"/>
          <w:sz w:val="24"/>
          <w:szCs w:val="24"/>
        </w:rPr>
      </w:pPr>
      <w:r>
        <w:rPr>
          <w:rFonts w:ascii="Times New Roman" w:hAnsi="Times New Roman" w:cs="Times New Roman"/>
          <w:sz w:val="24"/>
          <w:szCs w:val="24"/>
        </w:rPr>
        <w:t xml:space="preserve">Pateicoties Vācijas bibliotēku un informācijas asociāciju federālās apvienības “Bibliotēka un informācija Vācijā” komitejas </w:t>
      </w:r>
      <w:r>
        <w:rPr>
          <w:rFonts w:ascii="Times New Roman" w:hAnsi="Times New Roman" w:cs="Times New Roman"/>
          <w:i/>
          <w:iCs/>
          <w:sz w:val="24"/>
          <w:szCs w:val="24"/>
        </w:rPr>
        <w:t>BI-</w:t>
      </w:r>
      <w:proofErr w:type="spellStart"/>
      <w:r>
        <w:rPr>
          <w:rFonts w:ascii="Times New Roman" w:hAnsi="Times New Roman" w:cs="Times New Roman"/>
          <w:i/>
          <w:iCs/>
          <w:sz w:val="24"/>
          <w:szCs w:val="24"/>
        </w:rPr>
        <w:t>International</w:t>
      </w:r>
      <w:proofErr w:type="spellEnd"/>
      <w:r>
        <w:rPr>
          <w:rFonts w:ascii="Times New Roman" w:hAnsi="Times New Roman" w:cs="Times New Roman"/>
          <w:sz w:val="24"/>
          <w:szCs w:val="24"/>
        </w:rPr>
        <w:t xml:space="preserve"> (</w:t>
      </w:r>
      <w:hyperlink r:id="rId4" w:history="1">
        <w:r>
          <w:rPr>
            <w:rStyle w:val="Hyperlink"/>
            <w:rFonts w:ascii="Times New Roman" w:hAnsi="Times New Roman" w:cs="Times New Roman"/>
            <w:sz w:val="24"/>
            <w:szCs w:val="24"/>
          </w:rPr>
          <w:t>https://bi-international.de</w:t>
        </w:r>
      </w:hyperlink>
      <w:r>
        <w:rPr>
          <w:rFonts w:ascii="Times New Roman" w:hAnsi="Times New Roman" w:cs="Times New Roman"/>
          <w:sz w:val="24"/>
          <w:szCs w:val="24"/>
        </w:rPr>
        <w:t xml:space="preserve">) atbalstam, 2018. gada augustā LNB nacionālo digitālo informācijas resursu komplektēšanas eksperte </w:t>
      </w:r>
      <w:r>
        <w:rPr>
          <w:rFonts w:ascii="Times New Roman" w:hAnsi="Times New Roman" w:cs="Times New Roman"/>
          <w:b/>
          <w:bCs/>
          <w:sz w:val="24"/>
          <w:szCs w:val="24"/>
        </w:rPr>
        <w:t>Dace Ūdre</w:t>
      </w:r>
      <w:r>
        <w:rPr>
          <w:rFonts w:ascii="Times New Roman" w:hAnsi="Times New Roman" w:cs="Times New Roman"/>
          <w:sz w:val="24"/>
          <w:szCs w:val="24"/>
        </w:rPr>
        <w:t xml:space="preserve"> un LNB portāla izdevējiem eksperte </w:t>
      </w:r>
      <w:r>
        <w:rPr>
          <w:rFonts w:ascii="Times New Roman" w:hAnsi="Times New Roman" w:cs="Times New Roman"/>
          <w:b/>
          <w:bCs/>
          <w:sz w:val="24"/>
          <w:szCs w:val="24"/>
        </w:rPr>
        <w:t>Evija Krūmiņa</w:t>
      </w:r>
      <w:r>
        <w:rPr>
          <w:rFonts w:ascii="Times New Roman" w:hAnsi="Times New Roman" w:cs="Times New Roman"/>
          <w:sz w:val="24"/>
          <w:szCs w:val="24"/>
        </w:rPr>
        <w:t xml:space="preserve"> devās uz Vācijas Nacionālo bibliotēku Frankfurtē, lai uzzinātu, kā vācu kolēģi organizē sadarbību ar nacionālajiem izdevējiem un nodrošina tiešsaistes publikāciju (piemēram, e-grāmatu) obligāto eksemplāru pārvaldības procesu. Savā prezentācijā “</w:t>
      </w:r>
      <w:r>
        <w:rPr>
          <w:rFonts w:ascii="Times New Roman" w:hAnsi="Times New Roman" w:cs="Times New Roman"/>
          <w:b/>
          <w:bCs/>
          <w:sz w:val="24"/>
          <w:szCs w:val="24"/>
        </w:rPr>
        <w:t>Tiešsaistes publikāciju apstrādes automatizācija Vācijas Nacionālajā bibliotēkā</w:t>
      </w:r>
      <w:r>
        <w:rPr>
          <w:rFonts w:ascii="Times New Roman" w:hAnsi="Times New Roman" w:cs="Times New Roman"/>
          <w:sz w:val="24"/>
          <w:szCs w:val="24"/>
        </w:rPr>
        <w:t>” kolēģes interesentiem pastāstīs par Vācijas Nacionālās bibliotēkas pieredzi darbā ar tiešsaistes publikācijām – sākot ar publikāciju saņemšanu un beidzot ar to automatizētu indeksēšanu un klasificēšanu.</w:t>
      </w:r>
    </w:p>
    <w:p w:rsidR="00260980" w:rsidRDefault="00260980" w:rsidP="00260980">
      <w:pPr>
        <w:rPr>
          <w:rFonts w:ascii="Times New Roman" w:hAnsi="Times New Roman" w:cs="Times New Roman"/>
          <w:sz w:val="24"/>
          <w:szCs w:val="24"/>
        </w:rPr>
      </w:pPr>
    </w:p>
    <w:p w:rsidR="00260980" w:rsidRDefault="00260980" w:rsidP="00260980">
      <w:pPr>
        <w:rPr>
          <w:rFonts w:ascii="Times New Roman" w:hAnsi="Times New Roman" w:cs="Times New Roman"/>
          <w:sz w:val="24"/>
          <w:szCs w:val="24"/>
        </w:rPr>
      </w:pPr>
      <w:r>
        <w:rPr>
          <w:rFonts w:ascii="Times New Roman" w:hAnsi="Times New Roman" w:cs="Times New Roman"/>
          <w:sz w:val="24"/>
          <w:szCs w:val="24"/>
        </w:rPr>
        <w:t xml:space="preserve">No 24. līdz 30. augustam Kualalumpurā, Malaizijā, notika </w:t>
      </w:r>
      <w:r>
        <w:rPr>
          <w:rFonts w:ascii="Times New Roman" w:hAnsi="Times New Roman" w:cs="Times New Roman"/>
          <w:b/>
          <w:bCs/>
          <w:sz w:val="24"/>
          <w:szCs w:val="24"/>
        </w:rPr>
        <w:t>Starptautiskās bibliotēku asociāciju un institūciju federācijas</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International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Federation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Library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Associations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Institutions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IFLA</w:t>
      </w:r>
      <w:r>
        <w:rPr>
          <w:rFonts w:ascii="Times New Roman" w:hAnsi="Times New Roman" w:cs="Times New Roman"/>
          <w:sz w:val="24"/>
          <w:szCs w:val="24"/>
        </w:rPr>
        <w:t xml:space="preserve">) </w:t>
      </w:r>
      <w:r>
        <w:rPr>
          <w:rFonts w:ascii="Times New Roman" w:hAnsi="Times New Roman" w:cs="Times New Roman"/>
          <w:b/>
          <w:bCs/>
          <w:sz w:val="24"/>
          <w:szCs w:val="24"/>
        </w:rPr>
        <w:t xml:space="preserve">84. </w:t>
      </w:r>
      <w:proofErr w:type="spellStart"/>
      <w:r>
        <w:rPr>
          <w:rFonts w:ascii="Times New Roman" w:hAnsi="Times New Roman" w:cs="Times New Roman"/>
          <w:b/>
          <w:bCs/>
          <w:sz w:val="24"/>
          <w:szCs w:val="24"/>
        </w:rPr>
        <w:t>ģenerālkonference</w:t>
      </w:r>
      <w:proofErr w:type="spellEnd"/>
      <w:r>
        <w:rPr>
          <w:rFonts w:ascii="Times New Roman" w:hAnsi="Times New Roman" w:cs="Times New Roman"/>
          <w:sz w:val="24"/>
          <w:szCs w:val="24"/>
        </w:rPr>
        <w:t xml:space="preserve">. Latviju konferencē pārstāvēja LNB Bibliogrāfijas institūta direktore </w:t>
      </w:r>
      <w:r>
        <w:rPr>
          <w:rFonts w:ascii="Times New Roman" w:hAnsi="Times New Roman" w:cs="Times New Roman"/>
          <w:b/>
          <w:bCs/>
          <w:sz w:val="24"/>
          <w:szCs w:val="24"/>
        </w:rPr>
        <w:t xml:space="preserve">Anita </w:t>
      </w:r>
      <w:proofErr w:type="spellStart"/>
      <w:r>
        <w:rPr>
          <w:rFonts w:ascii="Times New Roman" w:hAnsi="Times New Roman" w:cs="Times New Roman"/>
          <w:b/>
          <w:bCs/>
          <w:sz w:val="24"/>
          <w:szCs w:val="24"/>
        </w:rPr>
        <w:t>Goldberga</w:t>
      </w:r>
      <w:proofErr w:type="spellEnd"/>
      <w:r>
        <w:rPr>
          <w:rFonts w:ascii="Times New Roman" w:hAnsi="Times New Roman" w:cs="Times New Roman"/>
          <w:sz w:val="24"/>
          <w:szCs w:val="24"/>
        </w:rPr>
        <w:t xml:space="preserve"> un LNB Bibliotēku attīstības centra galvenā bibliotekāre, Latvijas Bibliotekāru biedrības valdes priekšsēdētāja </w:t>
      </w:r>
      <w:r>
        <w:rPr>
          <w:rFonts w:ascii="Times New Roman" w:hAnsi="Times New Roman" w:cs="Times New Roman"/>
          <w:b/>
          <w:bCs/>
          <w:sz w:val="24"/>
          <w:szCs w:val="24"/>
        </w:rPr>
        <w:t>Māra Jēkabsone</w:t>
      </w:r>
      <w:r>
        <w:rPr>
          <w:rFonts w:ascii="Times New Roman" w:hAnsi="Times New Roman" w:cs="Times New Roman"/>
          <w:sz w:val="24"/>
          <w:szCs w:val="24"/>
        </w:rPr>
        <w:t xml:space="preserve">. Pasākuma laikā M. Jēkabsone stāstīs ne tikai par konferences laikā uzzinātajām nozares aktualitātēm, bet arī dalīsies iespaidos par spilgto un daudzveidīgo tropisko Āzijas valsti Malaiziju. Kas jauns </w:t>
      </w:r>
      <w:r>
        <w:rPr>
          <w:rFonts w:ascii="Times New Roman" w:hAnsi="Times New Roman" w:cs="Times New Roman"/>
          <w:i/>
          <w:iCs/>
          <w:sz w:val="24"/>
          <w:szCs w:val="24"/>
        </w:rPr>
        <w:t>IFLA</w:t>
      </w:r>
      <w:r>
        <w:rPr>
          <w:rFonts w:ascii="Times New Roman" w:hAnsi="Times New Roman" w:cs="Times New Roman"/>
          <w:sz w:val="24"/>
          <w:szCs w:val="24"/>
        </w:rPr>
        <w:t xml:space="preserve"> Globālās </w:t>
      </w:r>
      <w:r>
        <w:rPr>
          <w:rFonts w:ascii="Times New Roman" w:hAnsi="Times New Roman" w:cs="Times New Roman"/>
          <w:sz w:val="24"/>
          <w:szCs w:val="24"/>
        </w:rPr>
        <w:lastRenderedPageBreak/>
        <w:t>vīzijas projektā? Kāda šobrīd izskatās “Pasaules bibliotēku karte” un arī… bibliotekāru mode? Kā strādā bibliotēkas Malaizijā? Vai konferences laikā bija jāuzmanās no Latvijai svešādiem dzīvniekiem un augļiem? Pasākuma laikā varēsiet ne tikai uzzināt jaunāko un aktuālāko nozarē, bet arī izbaudīt Āzijas šarmu un eksotiku.</w:t>
      </w:r>
    </w:p>
    <w:p w:rsidR="00260980" w:rsidRDefault="00260980" w:rsidP="00260980">
      <w:pPr>
        <w:rPr>
          <w:rFonts w:ascii="Times New Roman" w:hAnsi="Times New Roman" w:cs="Times New Roman"/>
          <w:sz w:val="24"/>
          <w:szCs w:val="24"/>
        </w:rPr>
      </w:pPr>
    </w:p>
    <w:p w:rsidR="00260980" w:rsidRDefault="00260980" w:rsidP="00260980">
      <w:pPr>
        <w:rPr>
          <w:rFonts w:ascii="Times New Roman" w:hAnsi="Times New Roman" w:cs="Times New Roman"/>
          <w:sz w:val="24"/>
          <w:szCs w:val="24"/>
        </w:rPr>
      </w:pPr>
      <w:r>
        <w:rPr>
          <w:rFonts w:ascii="Times New Roman" w:hAnsi="Times New Roman" w:cs="Times New Roman"/>
          <w:sz w:val="24"/>
          <w:szCs w:val="24"/>
        </w:rPr>
        <w:t xml:space="preserve">26. septembrī aicinām visus interesentus – gan publisko, gan akadēmisko un skolu bibliotēku darbiniekus, kā arī LNB kolēģus – uz profesionāli bagātinošu tikšanos </w:t>
      </w:r>
      <w:proofErr w:type="spellStart"/>
      <w:r>
        <w:rPr>
          <w:rFonts w:ascii="Times New Roman" w:hAnsi="Times New Roman" w:cs="Times New Roman"/>
          <w:sz w:val="24"/>
          <w:szCs w:val="24"/>
        </w:rPr>
        <w:t>Bibliotēkzinātnes</w:t>
      </w:r>
      <w:proofErr w:type="spellEnd"/>
      <w:r>
        <w:rPr>
          <w:rFonts w:ascii="Times New Roman" w:hAnsi="Times New Roman" w:cs="Times New Roman"/>
          <w:sz w:val="24"/>
          <w:szCs w:val="24"/>
        </w:rPr>
        <w:t xml:space="preserve"> lasītavā, kura vasaras periodā ir mainījusi vizuālo iekārtojumu un paplašinājusi arī savu darbības lauku – tagad tā ir ne vien lasītava un bibliotēku nozares speciālistu pieredzes apmaiņas vieta, bet arī citu kultūras un izglītības norišu telpa.</w:t>
      </w:r>
    </w:p>
    <w:p w:rsidR="00260980" w:rsidRDefault="00260980" w:rsidP="00260980">
      <w:pPr>
        <w:rPr>
          <w:rFonts w:ascii="Times New Roman" w:hAnsi="Times New Roman" w:cs="Times New Roman"/>
          <w:sz w:val="24"/>
          <w:szCs w:val="24"/>
        </w:rPr>
      </w:pPr>
    </w:p>
    <w:p w:rsidR="00260980" w:rsidRDefault="00260980" w:rsidP="00260980">
      <w:pPr>
        <w:rPr>
          <w:rFonts w:ascii="Times New Roman" w:hAnsi="Times New Roman" w:cs="Times New Roman"/>
          <w:sz w:val="24"/>
          <w:szCs w:val="24"/>
        </w:rPr>
      </w:pPr>
      <w:r>
        <w:rPr>
          <w:rFonts w:ascii="Times New Roman" w:hAnsi="Times New Roman" w:cs="Times New Roman"/>
          <w:sz w:val="24"/>
          <w:szCs w:val="24"/>
        </w:rPr>
        <w:t>Iepriekšēja pieteikšanās nav nepieciešama.</w:t>
      </w:r>
    </w:p>
    <w:p w:rsidR="00260980" w:rsidRDefault="00260980" w:rsidP="00260980">
      <w:pPr>
        <w:pStyle w:val="Body"/>
      </w:pPr>
    </w:p>
    <w:p w:rsidR="00260980" w:rsidRDefault="00260980" w:rsidP="00260980">
      <w:pPr>
        <w:pStyle w:val="Body"/>
      </w:pPr>
      <w:r>
        <w:rPr>
          <w:noProof/>
        </w:rPr>
        <w:drawing>
          <wp:inline distT="0" distB="0" distL="0" distR="0">
            <wp:extent cx="5274310" cy="3509160"/>
            <wp:effectExtent l="0" t="0" r="2540" b="0"/>
            <wp:docPr id="1" name="Picture 1" descr="C:\Users\eviksna\AppData\Local\Microsoft\Windows\INetCache\Content.Word\DSC0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ksna\AppData\Local\Microsoft\Windows\INetCache\Content.Word\DSC04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09160"/>
                    </a:xfrm>
                    <a:prstGeom prst="rect">
                      <a:avLst/>
                    </a:prstGeom>
                    <a:noFill/>
                    <a:ln>
                      <a:noFill/>
                    </a:ln>
                  </pic:spPr>
                </pic:pic>
              </a:graphicData>
            </a:graphic>
          </wp:inline>
        </w:drawing>
      </w:r>
    </w:p>
    <w:p w:rsidR="00260980" w:rsidRDefault="00260980" w:rsidP="00260980">
      <w:pPr>
        <w:pStyle w:val="Body"/>
      </w:pPr>
    </w:p>
    <w:p w:rsidR="00260980" w:rsidRDefault="00260980" w:rsidP="00260980">
      <w:pPr>
        <w:pStyle w:val="Body"/>
      </w:pPr>
      <w:r>
        <w:t xml:space="preserve">Pievienotajā fotoattēlā: Latvijas pārstāvji </w:t>
      </w:r>
      <w:r>
        <w:rPr>
          <w:i/>
          <w:iCs/>
        </w:rPr>
        <w:t>IFLA</w:t>
      </w:r>
      <w:r>
        <w:t xml:space="preserve"> 84. </w:t>
      </w:r>
      <w:proofErr w:type="spellStart"/>
      <w:r>
        <w:t>ģenerālkonferencē</w:t>
      </w:r>
      <w:proofErr w:type="spellEnd"/>
      <w:r>
        <w:t xml:space="preserve"> – LNB Bibliogrāfijas institūta direktore Anita </w:t>
      </w:r>
      <w:proofErr w:type="spellStart"/>
      <w:r>
        <w:t>Goldberga</w:t>
      </w:r>
      <w:proofErr w:type="spellEnd"/>
      <w:r>
        <w:t xml:space="preserve"> (no labās), LNB Bibliotēku attīstības centra galvenā bibliotekāre, Latvijas Bibliotekāru biedrības valdes priekšsēdētāja Māra Jēkabsone un </w:t>
      </w:r>
      <w:r>
        <w:rPr>
          <w:i/>
          <w:iCs/>
        </w:rPr>
        <w:t>IFLA</w:t>
      </w:r>
      <w:r>
        <w:t xml:space="preserve"> biedru iesaistes speciāliste Kristīne Pabērza (foto no Māras Jēkabsones arhīva)</w:t>
      </w:r>
    </w:p>
    <w:p w:rsidR="00260980" w:rsidRDefault="00260980" w:rsidP="00260980">
      <w:pPr>
        <w:pStyle w:val="Body"/>
      </w:pPr>
    </w:p>
    <w:p w:rsidR="00260980" w:rsidRDefault="00260980" w:rsidP="00260980">
      <w:pPr>
        <w:pStyle w:val="Body"/>
      </w:pPr>
    </w:p>
    <w:p w:rsidR="00260980" w:rsidRDefault="00260980" w:rsidP="00260980">
      <w:pPr>
        <w:pStyle w:val="Body"/>
      </w:pPr>
      <w:r>
        <w:rPr>
          <w:b/>
          <w:bCs/>
        </w:rPr>
        <w:t>Informāciju sagatavoja:</w:t>
      </w:r>
      <w:r>
        <w:br/>
        <w:t>Anda Saldovere</w:t>
      </w:r>
      <w:r>
        <w:br/>
      </w:r>
      <w:proofErr w:type="spellStart"/>
      <w:r>
        <w:rPr>
          <w:lang w:val="it-IT"/>
        </w:rPr>
        <w:t>Bibliot</w:t>
      </w:r>
      <w:proofErr w:type="spellEnd"/>
      <w:r>
        <w:t xml:space="preserve">ēku </w:t>
      </w:r>
      <w:proofErr w:type="spellStart"/>
      <w:r>
        <w:t>attīstī</w:t>
      </w:r>
      <w:r>
        <w:rPr>
          <w:lang w:val="es-ES_tradnl"/>
        </w:rPr>
        <w:t>bas</w:t>
      </w:r>
      <w:proofErr w:type="spellEnd"/>
      <w:r>
        <w:rPr>
          <w:lang w:val="es-ES_tradnl"/>
        </w:rPr>
        <w:t xml:space="preserve"> centra </w:t>
      </w:r>
      <w:proofErr w:type="spellStart"/>
      <w:r>
        <w:rPr>
          <w:lang w:val="es-ES_tradnl"/>
        </w:rPr>
        <w:t>galven</w:t>
      </w:r>
      <w:proofErr w:type="spellEnd"/>
      <w:r>
        <w:t>ā bibliotekāre</w:t>
      </w:r>
      <w:r>
        <w:br/>
        <w:t>Latvijas Nacionālā bibliotēka</w:t>
      </w:r>
      <w:r>
        <w:br/>
        <w:t xml:space="preserve">E-pasts: </w:t>
      </w:r>
      <w:hyperlink r:id="rId6" w:history="1">
        <w:r>
          <w:rPr>
            <w:rStyle w:val="Hyperlink1"/>
          </w:rPr>
          <w:t>anda.saldovere@lnb.lv</w:t>
        </w:r>
      </w:hyperlink>
      <w:r>
        <w:br/>
        <w:t>Tālr.: 67716047</w:t>
      </w:r>
    </w:p>
    <w:p w:rsidR="00176647" w:rsidRDefault="00176647">
      <w:bookmarkStart w:id="0" w:name="_GoBack"/>
      <w:bookmarkEnd w:id="0"/>
    </w:p>
    <w:sectPr w:rsidR="001766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0"/>
    <w:rsid w:val="00176647"/>
    <w:rsid w:val="00260980"/>
    <w:rsid w:val="002958F8"/>
    <w:rsid w:val="00384825"/>
    <w:rsid w:val="00A36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DDEAE-E7EB-4779-B17E-2C3A5978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980"/>
    <w:rPr>
      <w:color w:val="0563C1"/>
      <w:u w:val="single"/>
    </w:rPr>
  </w:style>
  <w:style w:type="paragraph" w:customStyle="1" w:styleId="Body">
    <w:name w:val="Body"/>
    <w:basedOn w:val="Normal"/>
    <w:rsid w:val="00260980"/>
    <w:rPr>
      <w:rFonts w:ascii="Times New Roman" w:hAnsi="Times New Roman" w:cs="Times New Roman"/>
      <w:color w:val="000000"/>
      <w:sz w:val="24"/>
      <w:szCs w:val="24"/>
      <w:lang w:eastAsia="lv-LV"/>
    </w:rPr>
  </w:style>
  <w:style w:type="character" w:customStyle="1" w:styleId="Hyperlink1">
    <w:name w:val="Hyperlink.1"/>
    <w:basedOn w:val="DefaultParagraphFont"/>
    <w:rsid w:val="00260980"/>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a.saldovere@lnb.lv%2520" TargetMode="External"/><Relationship Id="rId5" Type="http://schemas.openxmlformats.org/officeDocument/2006/relationships/image" Target="media/image1.jpeg"/><Relationship Id="rId4" Type="http://schemas.openxmlformats.org/officeDocument/2006/relationships/hyperlink" Target="https://bi-internationa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3002</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Latvijas Nacionālā bibliotēka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Viksna</dc:creator>
  <cp:keywords/>
  <dc:description/>
  <cp:lastModifiedBy>Elita Viksna</cp:lastModifiedBy>
  <cp:revision>4</cp:revision>
  <dcterms:created xsi:type="dcterms:W3CDTF">2019-01-03T12:12:00Z</dcterms:created>
  <dcterms:modified xsi:type="dcterms:W3CDTF">2019-01-04T08:58:00Z</dcterms:modified>
</cp:coreProperties>
</file>