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18" w:rsidRPr="00EC541B" w:rsidRDefault="00C96EBD" w:rsidP="00C96EBD">
      <w:pPr>
        <w:jc w:val="center"/>
        <w:rPr>
          <w:lang w:val="en-US"/>
        </w:rPr>
      </w:pPr>
      <w:r w:rsidRPr="00EC541B">
        <w:rPr>
          <w:lang w:val="en-US"/>
        </w:rPr>
        <w:t>Aspazija</w:t>
      </w:r>
      <w:r w:rsidR="00034F8C">
        <w:rPr>
          <w:lang w:val="en-US"/>
        </w:rPr>
        <w:t>’</w:t>
      </w:r>
      <w:r w:rsidR="00A514D7" w:rsidRPr="00EC541B">
        <w:rPr>
          <w:lang w:val="en-US"/>
        </w:rPr>
        <w:t xml:space="preserve">s play </w:t>
      </w:r>
      <w:r w:rsidR="00034F8C" w:rsidRPr="00034F8C">
        <w:rPr>
          <w:b/>
          <w:lang w:val="en-US"/>
        </w:rPr>
        <w:t>“</w:t>
      </w:r>
      <w:r w:rsidR="00A514D7" w:rsidRPr="00034F8C">
        <w:rPr>
          <w:b/>
          <w:lang w:val="en-US"/>
        </w:rPr>
        <w:t>Goldy”</w:t>
      </w:r>
      <w:r w:rsidR="00A514D7" w:rsidRPr="00EC541B">
        <w:rPr>
          <w:lang w:val="en-US"/>
        </w:rPr>
        <w:t xml:space="preserve"> (</w:t>
      </w:r>
      <w:r w:rsidRPr="00034F8C">
        <w:rPr>
          <w:i/>
          <w:lang w:val="en-US"/>
        </w:rPr>
        <w:t>„Zeltīte”</w:t>
      </w:r>
      <w:r w:rsidR="00A514D7" w:rsidRPr="00EC541B">
        <w:rPr>
          <w:lang w:val="en-US"/>
        </w:rPr>
        <w:t>)</w:t>
      </w:r>
      <w:r w:rsidRPr="00EC541B">
        <w:rPr>
          <w:lang w:val="en-US"/>
        </w:rPr>
        <w:t xml:space="preserve"> (1901)</w:t>
      </w:r>
      <w:r w:rsidR="00825D13" w:rsidRPr="00EC541B">
        <w:rPr>
          <w:lang w:val="en-US"/>
        </w:rPr>
        <w:t xml:space="preserve"> </w:t>
      </w:r>
    </w:p>
    <w:p w:rsidR="00C96EBD" w:rsidRPr="00EC541B" w:rsidRDefault="00C96EBD" w:rsidP="00C96EBD">
      <w:pPr>
        <w:jc w:val="center"/>
        <w:rPr>
          <w:lang w:val="en-US"/>
        </w:rPr>
      </w:pPr>
    </w:p>
    <w:p w:rsidR="00034F8C" w:rsidRDefault="00EC541B" w:rsidP="003E2E5C">
      <w:pPr>
        <w:rPr>
          <w:lang w:val="en-US"/>
        </w:rPr>
      </w:pPr>
      <w:r w:rsidRPr="00EC541B">
        <w:rPr>
          <w:lang w:val="en-US"/>
        </w:rPr>
        <w:t xml:space="preserve">The play </w:t>
      </w:r>
      <w:r>
        <w:rPr>
          <w:lang w:val="en-US"/>
        </w:rPr>
        <w:t>was intended for the turn of the century and was written in Riga and Slobodska in the year 1900. This two-act drama finalizes the line of realistic plays (</w:t>
      </w:r>
      <w:r w:rsidR="00034F8C">
        <w:rPr>
          <w:lang w:val="en-US"/>
        </w:rPr>
        <w:t>“</w:t>
      </w:r>
      <w:r>
        <w:rPr>
          <w:lang w:val="en-US"/>
        </w:rPr>
        <w:t xml:space="preserve">The Lost Rights” </w:t>
      </w:r>
      <w:r w:rsidR="00605D4E">
        <w:rPr>
          <w:lang w:val="en-US"/>
        </w:rPr>
        <w:t>(</w:t>
      </w:r>
      <w:r w:rsidRPr="00034F8C">
        <w:rPr>
          <w:i/>
          <w:lang w:val="en-US"/>
        </w:rPr>
        <w:t>„Zaudētās tiesības”</w:t>
      </w:r>
      <w:r w:rsidR="00605D4E">
        <w:rPr>
          <w:lang w:val="en-US"/>
        </w:rPr>
        <w:t>)</w:t>
      </w:r>
      <w:r>
        <w:rPr>
          <w:lang w:val="en-US"/>
        </w:rPr>
        <w:t xml:space="preserve"> and </w:t>
      </w:r>
      <w:r w:rsidR="00034F8C">
        <w:rPr>
          <w:lang w:val="en-US"/>
        </w:rPr>
        <w:t>“</w:t>
      </w:r>
      <w:r>
        <w:rPr>
          <w:lang w:val="en-US"/>
        </w:rPr>
        <w:t>An Aim Unattained”</w:t>
      </w:r>
      <w:r w:rsidR="00605D4E">
        <w:rPr>
          <w:lang w:val="en-US"/>
        </w:rPr>
        <w:t xml:space="preserve"> (</w:t>
      </w:r>
      <w:r w:rsidRPr="00034F8C">
        <w:rPr>
          <w:i/>
          <w:lang w:val="en-US"/>
        </w:rPr>
        <w:t>„Neaizsniegts mērķis”</w:t>
      </w:r>
      <w:r w:rsidR="00605D4E">
        <w:rPr>
          <w:lang w:val="en-US"/>
        </w:rPr>
        <w:t>)</w:t>
      </w:r>
      <w:bookmarkStart w:id="0" w:name="_GoBack"/>
      <w:bookmarkEnd w:id="0"/>
      <w:r>
        <w:rPr>
          <w:lang w:val="en-US"/>
        </w:rPr>
        <w:t>). After focusing on the problem of work and education in her previous works, in this psychological drama Aspazija decided to talk about marriage and mo</w:t>
      </w:r>
      <w:r w:rsidR="00840DDC">
        <w:rPr>
          <w:lang w:val="en-US"/>
        </w:rPr>
        <w:t>ral</w:t>
      </w:r>
      <w:r>
        <w:rPr>
          <w:lang w:val="en-US"/>
        </w:rPr>
        <w:t xml:space="preserve"> questions. In it are depicted the emotions of a young girl, whose father forces her to marry a husband she doesn</w:t>
      </w:r>
      <w:r w:rsidR="00034F8C">
        <w:rPr>
          <w:lang w:val="en-US"/>
        </w:rPr>
        <w:t>’</w:t>
      </w:r>
      <w:r>
        <w:rPr>
          <w:lang w:val="en-US"/>
        </w:rPr>
        <w:t>t love. At the night of the wedding, realizing she has no right to refuse and fearing the future, she drowns her</w:t>
      </w:r>
      <w:r w:rsidR="00840DDC">
        <w:rPr>
          <w:lang w:val="en-US"/>
        </w:rPr>
        <w:t>self</w:t>
      </w:r>
      <w:r>
        <w:rPr>
          <w:lang w:val="en-US"/>
        </w:rPr>
        <w:t xml:space="preserve">. Aspazija sketches some autobiographical </w:t>
      </w:r>
      <w:r w:rsidR="0021455C">
        <w:rPr>
          <w:lang w:val="en-US"/>
        </w:rPr>
        <w:t>motifs within the drama. Lizete</w:t>
      </w:r>
      <w:r w:rsidR="00034F8C">
        <w:rPr>
          <w:lang w:val="en-US"/>
        </w:rPr>
        <w:t> —</w:t>
      </w:r>
      <w:r w:rsidR="0021455C">
        <w:rPr>
          <w:lang w:val="en-US"/>
        </w:rPr>
        <w:t xml:space="preserve"> one of the names of the poetess i</w:t>
      </w:r>
      <w:r w:rsidR="00840DDC">
        <w:rPr>
          <w:lang w:val="en-US"/>
        </w:rPr>
        <w:t>s</w:t>
      </w:r>
      <w:r w:rsidR="0021455C">
        <w:rPr>
          <w:lang w:val="en-US"/>
        </w:rPr>
        <w:t xml:space="preserve"> encoded within the name of the heroine Zete, nicknamed Goldy (</w:t>
      </w:r>
      <w:r w:rsidR="0021455C" w:rsidRPr="00034F8C">
        <w:rPr>
          <w:i/>
          <w:lang w:val="en-US"/>
        </w:rPr>
        <w:t>Zeltīte</w:t>
      </w:r>
      <w:r w:rsidR="0021455C">
        <w:rPr>
          <w:lang w:val="en-US"/>
        </w:rPr>
        <w:t xml:space="preserve">). The home with a pond draws parallels with the farmstead </w:t>
      </w:r>
      <w:r w:rsidR="0021455C" w:rsidRPr="00034F8C">
        <w:rPr>
          <w:i/>
          <w:lang w:val="en-US"/>
        </w:rPr>
        <w:t>Daukšas</w:t>
      </w:r>
      <w:r w:rsidR="0021455C">
        <w:rPr>
          <w:lang w:val="en-US"/>
        </w:rPr>
        <w:t>. Although the real facts of the poetess</w:t>
      </w:r>
      <w:r w:rsidR="00034F8C">
        <w:rPr>
          <w:lang w:val="en-US"/>
        </w:rPr>
        <w:t>’</w:t>
      </w:r>
      <w:r w:rsidR="00E63935">
        <w:rPr>
          <w:lang w:val="en-US"/>
        </w:rPr>
        <w:t xml:space="preserve"> own</w:t>
      </w:r>
      <w:r w:rsidR="0021455C">
        <w:rPr>
          <w:lang w:val="en-US"/>
        </w:rPr>
        <w:t xml:space="preserve"> marriage are different, she portrays the feelings of a young girl who comes into contact with the cruelty of life.</w:t>
      </w:r>
    </w:p>
    <w:p w:rsidR="00034F8C" w:rsidRDefault="00E63935" w:rsidP="003E2E5C">
      <w:pPr>
        <w:rPr>
          <w:lang w:val="en-US"/>
        </w:rPr>
      </w:pPr>
      <w:r>
        <w:rPr>
          <w:lang w:val="en-US"/>
        </w:rPr>
        <w:t>Criticism sees here a protest against the fact that women have no rights. However a sharp direct criticism of the society is less present in this work, it is more of a poetic depiction, that by mingling with the realit</w:t>
      </w:r>
      <w:r w:rsidR="00034F8C">
        <w:rPr>
          <w:lang w:val="en-US"/>
        </w:rPr>
        <w:t>y creates tragedy. Andrejs Upīt</w:t>
      </w:r>
      <w:r>
        <w:rPr>
          <w:lang w:val="en-US"/>
        </w:rPr>
        <w:t xml:space="preserve">s, in his monography </w:t>
      </w:r>
      <w:r w:rsidR="00034F8C">
        <w:rPr>
          <w:lang w:val="en-US"/>
        </w:rPr>
        <w:t>“</w:t>
      </w:r>
      <w:r>
        <w:rPr>
          <w:lang w:val="en-US"/>
        </w:rPr>
        <w:t>The Newest History of Latvian Literature” (</w:t>
      </w:r>
      <w:r w:rsidRPr="00034F8C">
        <w:rPr>
          <w:i/>
          <w:lang w:val="en-US"/>
        </w:rPr>
        <w:t>„Latviešu jaunākās rakstniecības vēstur</w:t>
      </w:r>
      <w:r w:rsidR="00034F8C" w:rsidRPr="00034F8C">
        <w:rPr>
          <w:i/>
          <w:lang w:val="en-US"/>
        </w:rPr>
        <w:t>e</w:t>
      </w:r>
      <w:r w:rsidRPr="00034F8C">
        <w:rPr>
          <w:i/>
          <w:lang w:val="en-US"/>
        </w:rPr>
        <w:t>”</w:t>
      </w:r>
      <w:r w:rsidR="00034F8C">
        <w:rPr>
          <w:lang w:val="en-US"/>
        </w:rPr>
        <w:t>)</w:t>
      </w:r>
      <w:r>
        <w:rPr>
          <w:lang w:val="en-US"/>
        </w:rPr>
        <w:t xml:space="preserve"> of the year 1911, characterizes Goldy as one of the </w:t>
      </w:r>
      <w:r w:rsidR="00034F8C">
        <w:rPr>
          <w:lang w:val="en-US"/>
        </w:rPr>
        <w:t>“</w:t>
      </w:r>
      <w:r>
        <w:rPr>
          <w:lang w:val="en-US"/>
        </w:rPr>
        <w:t>most simplistic</w:t>
      </w:r>
      <w:r w:rsidR="00C7456E">
        <w:rPr>
          <w:lang w:val="en-US"/>
        </w:rPr>
        <w:t xml:space="preserve"> and</w:t>
      </w:r>
      <w:r>
        <w:rPr>
          <w:lang w:val="en-US"/>
        </w:rPr>
        <w:t xml:space="preserve"> likable woman characters in Latvian drama literature. A child, who has a soul so clean white and </w:t>
      </w:r>
      <w:r w:rsidR="00C7456E">
        <w:rPr>
          <w:lang w:val="en-US"/>
        </w:rPr>
        <w:t xml:space="preserve">delicate </w:t>
      </w:r>
      <w:r>
        <w:rPr>
          <w:lang w:val="en-US"/>
        </w:rPr>
        <w:t xml:space="preserve">like a freshly bloomed water lily, like just fallen </w:t>
      </w:r>
      <w:r w:rsidR="00C7456E">
        <w:rPr>
          <w:lang w:val="en-US"/>
        </w:rPr>
        <w:t>white and soft</w:t>
      </w:r>
      <w:r>
        <w:rPr>
          <w:lang w:val="en-US"/>
        </w:rPr>
        <w:t xml:space="preserve"> snow. </w:t>
      </w:r>
      <w:r w:rsidR="00C7456E">
        <w:rPr>
          <w:lang w:val="en-US"/>
        </w:rPr>
        <w:t>Happen to touch it with your foot</w:t>
      </w:r>
      <w:r w:rsidR="00034F8C">
        <w:rPr>
          <w:lang w:val="en-US"/>
        </w:rPr>
        <w:t> —</w:t>
      </w:r>
      <w:r w:rsidR="00C7456E">
        <w:rPr>
          <w:lang w:val="en-US"/>
        </w:rPr>
        <w:t xml:space="preserve"> it will leave a permanent dirty footprint, blow a hot breath on it</w:t>
      </w:r>
      <w:r w:rsidR="00034F8C">
        <w:rPr>
          <w:lang w:val="en-US"/>
        </w:rPr>
        <w:t> —</w:t>
      </w:r>
      <w:r w:rsidR="00C7456E">
        <w:rPr>
          <w:lang w:val="en-US"/>
        </w:rPr>
        <w:t xml:space="preserve"> it will deflate and melt.”</w:t>
      </w:r>
    </w:p>
    <w:p w:rsidR="00EC541B" w:rsidRPr="00C7456E" w:rsidRDefault="00034F8C" w:rsidP="003E2E5C">
      <w:r>
        <w:rPr>
          <w:lang w:val="en-US"/>
        </w:rPr>
        <w:t>“</w:t>
      </w:r>
      <w:r w:rsidR="00C7456E">
        <w:rPr>
          <w:lang w:val="en-US"/>
        </w:rPr>
        <w:t xml:space="preserve">Goldy” never reached the big stage, however it was successfully staged by amateur theater troupes. The drama was published in 1901 in the magazine </w:t>
      </w:r>
      <w:r>
        <w:rPr>
          <w:lang w:val="en-US"/>
        </w:rPr>
        <w:t>“</w:t>
      </w:r>
      <w:r w:rsidR="00C7456E" w:rsidRPr="00EC541B">
        <w:rPr>
          <w:lang w:val="en-US"/>
        </w:rPr>
        <w:t>Mājas Viesa Mēnešraksts”</w:t>
      </w:r>
      <w:r w:rsidR="00C7456E">
        <w:rPr>
          <w:lang w:val="en-US"/>
        </w:rPr>
        <w:t>. Looking from the perspective of Aspazija</w:t>
      </w:r>
      <w:r>
        <w:rPr>
          <w:lang w:val="en-US"/>
        </w:rPr>
        <w:t>’</w:t>
      </w:r>
      <w:r w:rsidR="00C7456E">
        <w:rPr>
          <w:lang w:val="en-US"/>
        </w:rPr>
        <w:t xml:space="preserve">s literature heritage, this psychological drama is like a short poetic episode that turns into a tragedy and reveals the author both as a poetess and a </w:t>
      </w:r>
      <w:r w:rsidR="00C7456E" w:rsidRPr="00C7456E">
        <w:rPr>
          <w:lang w:val="en-US"/>
        </w:rPr>
        <w:t>dramaturgist</w:t>
      </w:r>
      <w:r w:rsidR="00C7456E">
        <w:rPr>
          <w:lang w:val="en-US"/>
        </w:rPr>
        <w:t xml:space="preserve">. </w:t>
      </w:r>
    </w:p>
    <w:p w:rsidR="00C96EBD" w:rsidRPr="00EC541B" w:rsidRDefault="00C96EBD" w:rsidP="003E2E5C">
      <w:pPr>
        <w:rPr>
          <w:lang w:val="en-US"/>
        </w:rPr>
      </w:pPr>
    </w:p>
    <w:sectPr w:rsidR="00C96EBD" w:rsidRPr="00EC54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BD"/>
    <w:rsid w:val="00034F8C"/>
    <w:rsid w:val="00195B2E"/>
    <w:rsid w:val="001C3B0E"/>
    <w:rsid w:val="0021455C"/>
    <w:rsid w:val="00256CD1"/>
    <w:rsid w:val="002A062C"/>
    <w:rsid w:val="003E2E5C"/>
    <w:rsid w:val="004735B6"/>
    <w:rsid w:val="005929B2"/>
    <w:rsid w:val="00605D4E"/>
    <w:rsid w:val="007A5B27"/>
    <w:rsid w:val="007E6714"/>
    <w:rsid w:val="00820BE4"/>
    <w:rsid w:val="00825D13"/>
    <w:rsid w:val="00840DDC"/>
    <w:rsid w:val="008D0D7F"/>
    <w:rsid w:val="009772FF"/>
    <w:rsid w:val="00994234"/>
    <w:rsid w:val="009A51EC"/>
    <w:rsid w:val="00A514D7"/>
    <w:rsid w:val="00C7456E"/>
    <w:rsid w:val="00C96EBD"/>
    <w:rsid w:val="00CB6985"/>
    <w:rsid w:val="00D443BA"/>
    <w:rsid w:val="00DE5C18"/>
    <w:rsid w:val="00E63935"/>
    <w:rsid w:val="00EC541B"/>
    <w:rsid w:val="00ED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DAB9AF-1F0B-4565-9994-FD63B0E7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F8C"/>
    <w:pPr>
      <w:spacing w:line="288" w:lineRule="auto"/>
      <w:jc w:val="both"/>
    </w:pPr>
    <w:rPr>
      <w:rFonts w:ascii="Cambria" w:hAnsi="Cambria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1409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Aspazija „Zeltīte” (1901)</vt:lpstr>
    </vt:vector>
  </TitlesOfParts>
  <Company>Home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Aspazija „Zeltīte” (1901)</dc:title>
  <dc:subject/>
  <dc:creator>Astrida</dc:creator>
  <cp:keywords/>
  <dc:description/>
  <cp:lastModifiedBy>Anita Rašmane</cp:lastModifiedBy>
  <cp:revision>4</cp:revision>
  <dcterms:created xsi:type="dcterms:W3CDTF">2018-06-01T12:35:00Z</dcterms:created>
  <dcterms:modified xsi:type="dcterms:W3CDTF">2018-06-01T12:45:00Z</dcterms:modified>
</cp:coreProperties>
</file>