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79AC5" w14:textId="77777777" w:rsidR="00DE5C18" w:rsidRDefault="002561EA" w:rsidP="002561EA">
      <w:pPr>
        <w:jc w:val="center"/>
      </w:pPr>
      <w:commentRangeStart w:id="0"/>
      <w:r>
        <w:t>Aspazija</w:t>
      </w:r>
      <w:commentRangeEnd w:id="0"/>
      <w:r w:rsidR="004F0389">
        <w:rPr>
          <w:rStyle w:val="CommentReference"/>
        </w:rPr>
        <w:commentReference w:id="0"/>
      </w:r>
      <w:r>
        <w:t xml:space="preserve"> „</w:t>
      </w:r>
      <w:commentRangeStart w:id="1"/>
      <w:r>
        <w:t>Zaudētas tiesības</w:t>
      </w:r>
      <w:commentRangeEnd w:id="1"/>
      <w:r w:rsidR="004F0389">
        <w:rPr>
          <w:rStyle w:val="CommentReference"/>
        </w:rPr>
        <w:commentReference w:id="1"/>
      </w:r>
      <w:r>
        <w:t>”</w:t>
      </w:r>
      <w:r w:rsidR="00741068">
        <w:t xml:space="preserve"> (1895</w:t>
      </w:r>
      <w:r>
        <w:t>)</w:t>
      </w:r>
    </w:p>
    <w:p w14:paraId="6E496243" w14:textId="77777777" w:rsidR="00741068" w:rsidRDefault="00741068" w:rsidP="000A793B">
      <w:pPr>
        <w:jc w:val="both"/>
      </w:pPr>
    </w:p>
    <w:p w14:paraId="104B975C" w14:textId="77777777" w:rsidR="00783395" w:rsidRDefault="00E612D4" w:rsidP="000A793B">
      <w:pPr>
        <w:jc w:val="both"/>
      </w:pPr>
      <w:r>
        <w:t>Atšķirībā no drāmas „</w:t>
      </w:r>
      <w:commentRangeStart w:id="2"/>
      <w:r>
        <w:t>Vaidelote</w:t>
      </w:r>
      <w:commentRangeEnd w:id="2"/>
      <w:r w:rsidR="004F0389">
        <w:rPr>
          <w:rStyle w:val="CommentReference"/>
        </w:rPr>
        <w:commentReference w:id="2"/>
      </w:r>
      <w:r>
        <w:t>”</w:t>
      </w:r>
      <w:r w:rsidR="0050281F">
        <w:t>,</w:t>
      </w:r>
      <w:r w:rsidR="005F1AC2">
        <w:t xml:space="preserve"> </w:t>
      </w:r>
      <w:r>
        <w:t>luga „Zaudētas tiesības” runā par sava laika dzīvi un risina probl</w:t>
      </w:r>
      <w:r w:rsidR="005F1AC2">
        <w:t xml:space="preserve">ēmas par </w:t>
      </w:r>
      <w:r>
        <w:t xml:space="preserve">sievietes </w:t>
      </w:r>
      <w:r w:rsidR="005F1AC2">
        <w:t xml:space="preserve">vietu un lomu sabiedrībā. Lugas aizsākumi meklējami laikā, kad Aspazija strādā par mājskolotāju. Sākotnējais lugas nosaukums „Lupatu karaliene” pārtop „Antonijā”, kuru dzejniece iesūta </w:t>
      </w:r>
      <w:commentRangeStart w:id="3"/>
      <w:r w:rsidR="005F1AC2">
        <w:t>Rīgas Latviešu biedrības teātra</w:t>
      </w:r>
      <w:commentRangeEnd w:id="3"/>
      <w:r w:rsidR="004F0389">
        <w:rPr>
          <w:rStyle w:val="CommentReference"/>
        </w:rPr>
        <w:commentReference w:id="3"/>
      </w:r>
      <w:r w:rsidR="005F1AC2">
        <w:t xml:space="preserve"> komisijas rīkotajam konkursam. 1893.gadā viņa saņem zi</w:t>
      </w:r>
      <w:r w:rsidR="000A793B">
        <w:t xml:space="preserve">ņu, ka </w:t>
      </w:r>
      <w:r w:rsidR="005F1AC2">
        <w:t>tā ieguvusi pirmo vietu ar noteikumu, ka dažas ainas jāpārstrādā.</w:t>
      </w:r>
      <w:r w:rsidR="000A793B">
        <w:t xml:space="preserve"> Top jaunais variants „Zaudētas tiesības”, kurš parādās uz Rīgas Latviešu teātra skatuves 1894.gada 3.aprīlī, dažus mēnešus pēc „Vaidelotes” pirmizrādes. Galveno – Laimas lomu tēlo </w:t>
      </w:r>
      <w:commentRangeStart w:id="4"/>
      <w:r w:rsidR="000A793B">
        <w:t>Jūlija Skaidrīte</w:t>
      </w:r>
      <w:commentRangeEnd w:id="4"/>
      <w:r w:rsidR="004F0389">
        <w:rPr>
          <w:rStyle w:val="CommentReference"/>
        </w:rPr>
        <w:commentReference w:id="4"/>
      </w:r>
      <w:r w:rsidR="000A793B">
        <w:t xml:space="preserve">. </w:t>
      </w:r>
      <w:r w:rsidR="00783395">
        <w:t>Grāmatā drāma publicēta 1895.gadā.</w:t>
      </w:r>
      <w:r w:rsidR="00800227">
        <w:t xml:space="preserve"> </w:t>
      </w:r>
      <w:r w:rsidR="000A793B">
        <w:t xml:space="preserve">Izrāde izraisa nebijušu sabiedrības reakciju, polemiku un diskusijas. </w:t>
      </w:r>
      <w:r w:rsidR="00BC710B">
        <w:t>„Zaudētas tiesības” tēlo tipisku sava laika notikumu</w:t>
      </w:r>
      <w:r w:rsidR="0050281F">
        <w:t>,</w:t>
      </w:r>
      <w:r w:rsidR="00BC710B">
        <w:t xml:space="preserve"> un tās uzmanības centrā ir sociāli un morāli motīvi. </w:t>
      </w:r>
      <w:r w:rsidR="00783395">
        <w:t>Luga ir</w:t>
      </w:r>
      <w:r w:rsidR="00BC710B">
        <w:t xml:space="preserve"> </w:t>
      </w:r>
      <w:r w:rsidR="0020766A">
        <w:t xml:space="preserve">saasināts kliedziens pret dzīves netaisnību, pret vājo, neaizsargāto pazemošanu un iznīcināšanu. Darba centrā ir vienkārša meitene Laima, kura alkst pēc skaidrības un laimes. Diemžēl apstākļi piespiež viņu ne tikai smagi strādāt, lai uzturētu ģimeni, bet arī pazemo, liekot kļūt par bagātnieka Langarta mīļāko. </w:t>
      </w:r>
      <w:r w:rsidR="00DB0A47">
        <w:t>Lai kā viņa cenšas izrauties no pazemojošā stāvokļa, liekulīgā sabiedrība to nepieļauj, neatstādama cerību atgūt pašcieņu un vietu dzīvē. Laima asi protestē pret pastāvošo morāli un netaisnību. Apzinoties, ka likums un tiesa viņu neaizstāvēs, Laima nošauj Langartu un izdara pašnāvību.</w:t>
      </w:r>
      <w:r w:rsidR="00705A72">
        <w:t xml:space="preserve"> Kaut arī drāma ir idejiski asa sava laika kritika, tomēr to nevar uztvert kā īstu reālisma darbu. Mākslinieciskā forma sadzīves vielu cenšas savienot ar romantiski sakāpinātiem raksturiem, patosa pilniem retoriskiem monologiem, tēlu dalījumu melnajos un baltajos.</w:t>
      </w:r>
      <w:r w:rsidR="008F59D0">
        <w:t xml:space="preserve"> Kritiķis </w:t>
      </w:r>
      <w:commentRangeStart w:id="5"/>
      <w:r w:rsidR="008F59D0">
        <w:t>Jānis Asars</w:t>
      </w:r>
      <w:commentRangeEnd w:id="5"/>
      <w:r w:rsidR="004F0389">
        <w:rPr>
          <w:rStyle w:val="CommentReference"/>
        </w:rPr>
        <w:commentReference w:id="5"/>
      </w:r>
      <w:r w:rsidR="008F59D0">
        <w:t xml:space="preserve"> 1904.gadā raksta: ”</w:t>
      </w:r>
      <w:r w:rsidR="00800227">
        <w:t>D</w:t>
      </w:r>
      <w:r w:rsidR="008F59D0">
        <w:t xml:space="preserve">zejniece nevar pilnīgi izteikties, rādot pasauli tikai dabīgā lielumā, bet viņai vajaga to palielināt,  vajaga koturnu  zem kājām, apžilbinošu krāsu uz paletes un ekstāzes apgaismojuma”. </w:t>
      </w:r>
      <w:r w:rsidR="00783395">
        <w:t xml:space="preserve">Lugas vērtību un popularitāti nosaka </w:t>
      </w:r>
      <w:r w:rsidR="00800227">
        <w:t>j</w:t>
      </w:r>
      <w:r w:rsidR="00783395">
        <w:t>aunais, ko tā ienes latviešu dramaturģijā. Tik tieša un atkailināta patiesības tēlošana uz sk</w:t>
      </w:r>
      <w:bookmarkStart w:id="6" w:name="_GoBack"/>
      <w:bookmarkEnd w:id="6"/>
      <w:r w:rsidR="00783395">
        <w:t xml:space="preserve">atuves nebija pieredzēta. 1895.gadā sākas lugas uzvaras gājiens pa </w:t>
      </w:r>
      <w:r w:rsidR="002B5D48">
        <w:t>mazajām lauku skatuvēm. Tas izraisa asas diskusijas</w:t>
      </w:r>
      <w:r w:rsidR="004463E2">
        <w:t xml:space="preserve"> </w:t>
      </w:r>
      <w:r w:rsidR="002B5D48">
        <w:t>par</w:t>
      </w:r>
      <w:r w:rsidR="008F59D0">
        <w:t xml:space="preserve"> reālisma jautājumiem latviešu literatūr</w:t>
      </w:r>
      <w:r w:rsidR="004463E2">
        <w:t>ā un dzejnieka lomu,</w:t>
      </w:r>
      <w:r w:rsidR="008F59D0">
        <w:t xml:space="preserve"> par sievietes vietu sabiedrībā, </w:t>
      </w:r>
      <w:r w:rsidR="004463E2">
        <w:t xml:space="preserve">par morāles jautājumiem dzīvē un mākslā. Tā saistās ar jau sākto diskusiju par </w:t>
      </w:r>
      <w:commentRangeStart w:id="7"/>
      <w:r w:rsidR="004463E2">
        <w:t>Hermaņa Zūdermaņa</w:t>
      </w:r>
      <w:commentRangeEnd w:id="7"/>
      <w:r w:rsidR="004F0389">
        <w:rPr>
          <w:rStyle w:val="CommentReference"/>
        </w:rPr>
        <w:commentReference w:id="7"/>
      </w:r>
      <w:r w:rsidR="004463E2">
        <w:t xml:space="preserve"> lugu „</w:t>
      </w:r>
      <w:commentRangeStart w:id="8"/>
      <w:r w:rsidR="004463E2">
        <w:t>Gods</w:t>
      </w:r>
      <w:commentRangeEnd w:id="8"/>
      <w:r w:rsidR="004F0389">
        <w:rPr>
          <w:rStyle w:val="CommentReference"/>
        </w:rPr>
        <w:commentReference w:id="8"/>
      </w:r>
      <w:r w:rsidR="004463E2">
        <w:t>”. Aspazija atbild, uzstādamās ar referātu „</w:t>
      </w:r>
      <w:commentRangeStart w:id="9"/>
      <w:r w:rsidR="004463E2">
        <w:t>Tikumības jautājums lugā „Zaudētas tiesības”</w:t>
      </w:r>
      <w:commentRangeEnd w:id="9"/>
      <w:r w:rsidR="004F0389">
        <w:rPr>
          <w:rStyle w:val="CommentReference"/>
        </w:rPr>
        <w:commentReference w:id="9"/>
      </w:r>
      <w:r w:rsidR="004463E2">
        <w:t xml:space="preserve">”. </w:t>
      </w:r>
      <w:r w:rsidR="009767C5">
        <w:t>Viņa noliedz</w:t>
      </w:r>
      <w:r w:rsidR="004463E2">
        <w:t xml:space="preserve">, ka lugā runāts par </w:t>
      </w:r>
      <w:commentRangeStart w:id="10"/>
      <w:r w:rsidR="004463E2">
        <w:t>sievietes emancip</w:t>
      </w:r>
      <w:r w:rsidR="00F83666">
        <w:t>āciju</w:t>
      </w:r>
      <w:commentRangeEnd w:id="10"/>
      <w:r w:rsidR="004F0389">
        <w:rPr>
          <w:rStyle w:val="CommentReference"/>
        </w:rPr>
        <w:commentReference w:id="10"/>
      </w:r>
      <w:r w:rsidR="00F83666">
        <w:t>, ko uztver kā netikumību.</w:t>
      </w:r>
      <w:r w:rsidR="009767C5">
        <w:t xml:space="preserve"> Laima savu ceļu neizvēlas, viņa ir upuris. </w:t>
      </w:r>
      <w:r w:rsidR="004463E2">
        <w:t>Lai runātu par emancipāciju</w:t>
      </w:r>
      <w:r w:rsidR="00800227">
        <w:t>,</w:t>
      </w:r>
      <w:r w:rsidR="004463E2">
        <w:t xml:space="preserve"> jāmaina sabiedriskā kārtība </w:t>
      </w:r>
      <w:r w:rsidR="009767C5">
        <w:t>un jānovērš tādas situācijas, kas sievieti pārvērš par upuri.</w:t>
      </w:r>
      <w:r w:rsidR="00F83666">
        <w:t xml:space="preserve"> Šodien </w:t>
      </w:r>
      <w:r w:rsidR="00800227">
        <w:t xml:space="preserve">lasīt </w:t>
      </w:r>
      <w:r w:rsidR="00F83666">
        <w:t xml:space="preserve">„Zaudētas tiesības” ir pagrūti. Tā vairāk uztverama kā sava laika aktuāla kultūras parādība. </w:t>
      </w:r>
      <w:r w:rsidR="00800227">
        <w:t>V</w:t>
      </w:r>
      <w:r w:rsidR="00F83666">
        <w:t>arbūt šodienas feminisma skatījum</w:t>
      </w:r>
      <w:r w:rsidR="00800227">
        <w:t>a</w:t>
      </w:r>
      <w:r w:rsidR="00F83666">
        <w:t xml:space="preserve"> atbilstošā interpretācijā tā var atdzimt no jauna.</w:t>
      </w:r>
    </w:p>
    <w:p w14:paraId="3EFA5101" w14:textId="77777777" w:rsidR="00F83666" w:rsidRDefault="00F83666" w:rsidP="000A793B">
      <w:pPr>
        <w:jc w:val="both"/>
      </w:pPr>
    </w:p>
    <w:p w14:paraId="24027020" w14:textId="77777777" w:rsidR="002561EA" w:rsidRDefault="002561EA" w:rsidP="000A793B">
      <w:pPr>
        <w:jc w:val="both"/>
      </w:pPr>
    </w:p>
    <w:p w14:paraId="0C945086" w14:textId="77777777" w:rsidR="002561EA" w:rsidRDefault="002561EA" w:rsidP="000A793B">
      <w:pPr>
        <w:jc w:val="both"/>
      </w:pPr>
    </w:p>
    <w:sectPr w:rsidR="002561EA">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smane" w:date="2015-08-27T15:53:00Z" w:initials="AR">
    <w:p w14:paraId="2196A010" w14:textId="77777777" w:rsidR="004F0389" w:rsidRDefault="004F0389" w:rsidP="004F0389">
      <w:pPr>
        <w:pStyle w:val="CommentText"/>
      </w:pPr>
      <w:r>
        <w:rPr>
          <w:rStyle w:val="CommentReference"/>
        </w:rPr>
        <w:annotationRef/>
      </w:r>
      <w:r>
        <w:t>persona</w:t>
      </w:r>
    </w:p>
    <w:p w14:paraId="2A875A42" w14:textId="77777777" w:rsidR="004F0389" w:rsidRDefault="004F0389" w:rsidP="004F0389">
      <w:pPr>
        <w:pStyle w:val="CommentText"/>
      </w:pPr>
      <w:r>
        <w:t>Aspazija</w:t>
      </w:r>
    </w:p>
    <w:p w14:paraId="259E64A7" w14:textId="77777777" w:rsidR="004F0389" w:rsidRDefault="004F0389" w:rsidP="004F0389">
      <w:pPr>
        <w:pStyle w:val="CommentText"/>
      </w:pPr>
      <w:r>
        <w:t>LNC10-000000612</w:t>
      </w:r>
    </w:p>
  </w:comment>
  <w:comment w:id="1" w:author="Anita Rasmane" w:date="2015-08-27T15:53:00Z" w:initials="AR">
    <w:p w14:paraId="488829DE" w14:textId="77777777" w:rsidR="004F0389" w:rsidRDefault="004F0389" w:rsidP="004F0389">
      <w:pPr>
        <w:pStyle w:val="CommentText"/>
      </w:pPr>
      <w:r>
        <w:rPr>
          <w:rStyle w:val="CommentReference"/>
        </w:rPr>
        <w:annotationRef/>
      </w:r>
      <w:r>
        <w:t>darbs (luga)</w:t>
      </w:r>
    </w:p>
    <w:p w14:paraId="2ABB0344" w14:textId="77777777" w:rsidR="004F0389" w:rsidRDefault="004F0389" w:rsidP="004F0389">
      <w:pPr>
        <w:pStyle w:val="CommentText"/>
      </w:pPr>
      <w:r>
        <w:t>Zaudētas tiesības (Aspazija)</w:t>
      </w:r>
    </w:p>
    <w:p w14:paraId="63790478" w14:textId="77777777" w:rsidR="004F0389" w:rsidRDefault="004F0389" w:rsidP="004F0389">
      <w:pPr>
        <w:pStyle w:val="CommentText"/>
      </w:pPr>
      <w:r>
        <w:t>LNC04-000413814</w:t>
      </w:r>
    </w:p>
  </w:comment>
  <w:comment w:id="2" w:author="Anita Rasmane" w:date="2015-08-27T15:53:00Z" w:initials="AR">
    <w:p w14:paraId="34AD5559" w14:textId="77777777" w:rsidR="004F0389" w:rsidRDefault="004F0389" w:rsidP="004F0389">
      <w:pPr>
        <w:pStyle w:val="CommentText"/>
      </w:pPr>
      <w:r>
        <w:rPr>
          <w:rStyle w:val="CommentReference"/>
        </w:rPr>
        <w:annotationRef/>
      </w:r>
      <w:r>
        <w:t>darbs (luga)</w:t>
      </w:r>
    </w:p>
    <w:p w14:paraId="78B0046E" w14:textId="77777777" w:rsidR="004F0389" w:rsidRDefault="004F0389" w:rsidP="004F0389">
      <w:pPr>
        <w:pStyle w:val="CommentText"/>
      </w:pPr>
      <w:r>
        <w:t>Vaidelote (Aspazija)</w:t>
      </w:r>
    </w:p>
    <w:p w14:paraId="13A6ECA5" w14:textId="77777777" w:rsidR="004F0389" w:rsidRDefault="004F0389" w:rsidP="004F0389">
      <w:pPr>
        <w:pStyle w:val="CommentText"/>
      </w:pPr>
      <w:r>
        <w:t>LNC04-000413742</w:t>
      </w:r>
    </w:p>
  </w:comment>
  <w:comment w:id="3" w:author="Anita Rasmane" w:date="2015-08-27T15:53:00Z" w:initials="AR">
    <w:p w14:paraId="05D13303" w14:textId="77777777" w:rsidR="004F0389" w:rsidRDefault="004F0389" w:rsidP="004F0389">
      <w:pPr>
        <w:pStyle w:val="CommentText"/>
      </w:pPr>
      <w:r>
        <w:rPr>
          <w:rStyle w:val="CommentReference"/>
        </w:rPr>
        <w:annotationRef/>
      </w:r>
      <w:r>
        <w:t>organizācija</w:t>
      </w:r>
    </w:p>
    <w:p w14:paraId="459EAEFD" w14:textId="77777777" w:rsidR="004F0389" w:rsidRDefault="004F0389" w:rsidP="004F0389">
      <w:pPr>
        <w:pStyle w:val="CommentText"/>
      </w:pPr>
      <w:r>
        <w:t>Rīgas Latviešu teātris (Rīgas Latviešu biedrības teātris)</w:t>
      </w:r>
    </w:p>
    <w:p w14:paraId="73AC02E3" w14:textId="77777777" w:rsidR="004F0389" w:rsidRDefault="004F0389" w:rsidP="004F0389">
      <w:pPr>
        <w:pStyle w:val="CommentText"/>
      </w:pPr>
      <w:r>
        <w:t>http://lv.wikipedia.org/wiki/R%C4%ABgas_Latvie%C5%A1u_te%C4%81tris</w:t>
      </w:r>
    </w:p>
  </w:comment>
  <w:comment w:id="4" w:author="Anita Rasmane" w:date="2015-08-27T15:53:00Z" w:initials="AR">
    <w:p w14:paraId="28F7BCA5" w14:textId="77777777" w:rsidR="004F0389" w:rsidRDefault="004F0389" w:rsidP="004F0389">
      <w:pPr>
        <w:pStyle w:val="CommentText"/>
      </w:pPr>
      <w:r>
        <w:rPr>
          <w:rStyle w:val="CommentReference"/>
        </w:rPr>
        <w:annotationRef/>
      </w:r>
      <w:r>
        <w:t>persona</w:t>
      </w:r>
    </w:p>
    <w:p w14:paraId="430CDB49" w14:textId="77777777" w:rsidR="004F0389" w:rsidRDefault="004F0389" w:rsidP="004F0389">
      <w:pPr>
        <w:pStyle w:val="CommentText"/>
      </w:pPr>
      <w:r>
        <w:t>Skaidrīte, Jūlija</w:t>
      </w:r>
    </w:p>
    <w:p w14:paraId="5F455516" w14:textId="77777777" w:rsidR="004F0389" w:rsidRDefault="004F0389" w:rsidP="004F0389">
      <w:pPr>
        <w:pStyle w:val="CommentText"/>
      </w:pPr>
      <w:r>
        <w:t>http://dom.lndb.lv/data/obj/30467.html</w:t>
      </w:r>
    </w:p>
  </w:comment>
  <w:comment w:id="5" w:author="Anita Rasmane" w:date="2015-08-27T15:54:00Z" w:initials="AR">
    <w:p w14:paraId="01DE1778" w14:textId="77777777" w:rsidR="004F0389" w:rsidRDefault="004F0389" w:rsidP="004F0389">
      <w:pPr>
        <w:pStyle w:val="CommentText"/>
      </w:pPr>
      <w:r>
        <w:rPr>
          <w:rStyle w:val="CommentReference"/>
        </w:rPr>
        <w:annotationRef/>
      </w:r>
      <w:r>
        <w:t>persona</w:t>
      </w:r>
    </w:p>
    <w:p w14:paraId="40370E57" w14:textId="77777777" w:rsidR="004F0389" w:rsidRDefault="004F0389" w:rsidP="004F0389">
      <w:pPr>
        <w:pStyle w:val="CommentText"/>
      </w:pPr>
      <w:r>
        <w:t>Asars, Jānis</w:t>
      </w:r>
    </w:p>
    <w:p w14:paraId="1B2DFED8" w14:textId="77777777" w:rsidR="004F0389" w:rsidRDefault="004F0389" w:rsidP="004F0389">
      <w:pPr>
        <w:pStyle w:val="CommentText"/>
      </w:pPr>
      <w:r>
        <w:t>LNC10-000021838</w:t>
      </w:r>
    </w:p>
  </w:comment>
  <w:comment w:id="7" w:author="Anita Rasmane" w:date="2015-08-27T15:54:00Z" w:initials="AR">
    <w:p w14:paraId="4E9669C7" w14:textId="77777777" w:rsidR="004F0389" w:rsidRDefault="004F0389" w:rsidP="004F0389">
      <w:pPr>
        <w:pStyle w:val="CommentText"/>
      </w:pPr>
      <w:r>
        <w:rPr>
          <w:rStyle w:val="CommentReference"/>
        </w:rPr>
        <w:annotationRef/>
      </w:r>
      <w:r>
        <w:t>persona</w:t>
      </w:r>
    </w:p>
    <w:p w14:paraId="7B64D1CE" w14:textId="77777777" w:rsidR="004F0389" w:rsidRDefault="004F0389" w:rsidP="004F0389">
      <w:pPr>
        <w:pStyle w:val="CommentText"/>
      </w:pPr>
      <w:r>
        <w:t>Zūdermanis, Hermanis</w:t>
      </w:r>
    </w:p>
    <w:p w14:paraId="65D1B5DC" w14:textId="77777777" w:rsidR="004F0389" w:rsidRDefault="004F0389" w:rsidP="004F0389">
      <w:pPr>
        <w:pStyle w:val="CommentText"/>
      </w:pPr>
      <w:r>
        <w:t>LNC10-000048214</w:t>
      </w:r>
    </w:p>
  </w:comment>
  <w:comment w:id="8" w:author="Anita Rasmane" w:date="2015-08-27T15:54:00Z" w:initials="AR">
    <w:p w14:paraId="393A93A9" w14:textId="77777777" w:rsidR="004F0389" w:rsidRDefault="004F0389" w:rsidP="004F0389">
      <w:pPr>
        <w:pStyle w:val="CommentText"/>
      </w:pPr>
      <w:r>
        <w:rPr>
          <w:rStyle w:val="CommentReference"/>
        </w:rPr>
        <w:annotationRef/>
      </w:r>
      <w:r>
        <w:t>darbs (luga)</w:t>
      </w:r>
    </w:p>
    <w:p w14:paraId="173F92F6" w14:textId="77777777" w:rsidR="004F0389" w:rsidRDefault="004F0389" w:rsidP="004F0389">
      <w:pPr>
        <w:pStyle w:val="CommentText"/>
      </w:pPr>
      <w:r>
        <w:t>Gods (Hermanis Zūdermanis)</w:t>
      </w:r>
    </w:p>
    <w:p w14:paraId="7CF5B5AA" w14:textId="77777777" w:rsidR="004F0389" w:rsidRDefault="004F0389" w:rsidP="004F0389">
      <w:pPr>
        <w:pStyle w:val="CommentText"/>
      </w:pPr>
      <w:r>
        <w:t>LNC04-000683388</w:t>
      </w:r>
    </w:p>
  </w:comment>
  <w:comment w:id="9" w:author="Anita Rasmane" w:date="2015-08-27T15:54:00Z" w:initials="AR">
    <w:p w14:paraId="794733D7" w14:textId="77777777" w:rsidR="004F0389" w:rsidRDefault="004F0389" w:rsidP="004F0389">
      <w:pPr>
        <w:pStyle w:val="CommentText"/>
      </w:pPr>
      <w:r>
        <w:rPr>
          <w:rStyle w:val="CommentReference"/>
        </w:rPr>
        <w:annotationRef/>
      </w:r>
      <w:r>
        <w:t>darbs (referāts)</w:t>
      </w:r>
    </w:p>
    <w:p w14:paraId="3B9CAD53" w14:textId="77777777" w:rsidR="004F0389" w:rsidRDefault="004F0389" w:rsidP="004F0389">
      <w:pPr>
        <w:pStyle w:val="CommentText"/>
      </w:pPr>
      <w:r>
        <w:t>Tikumības jautājums lugā "Zaudētas tiesības" (Aspazija)</w:t>
      </w:r>
    </w:p>
    <w:p w14:paraId="04B22A7D" w14:textId="77777777" w:rsidR="004F0389" w:rsidRDefault="004F0389" w:rsidP="004F0389">
      <w:pPr>
        <w:pStyle w:val="CommentText"/>
      </w:pPr>
      <w:r>
        <w:t>http://www.theeuropeanlibrary.org/tel4/newspapers/issue/3000059893014?page=2</w:t>
      </w:r>
    </w:p>
  </w:comment>
  <w:comment w:id="10" w:author="Anita Rasmane" w:date="2015-08-27T15:55:00Z" w:initials="AR">
    <w:p w14:paraId="4214AF03" w14:textId="77777777" w:rsidR="004F0389" w:rsidRDefault="004F0389" w:rsidP="004F0389">
      <w:pPr>
        <w:pStyle w:val="CommentText"/>
      </w:pPr>
      <w:r>
        <w:rPr>
          <w:rStyle w:val="CommentReference"/>
        </w:rPr>
        <w:annotationRef/>
      </w:r>
      <w:r>
        <w:t>jēdziens</w:t>
      </w:r>
    </w:p>
    <w:p w14:paraId="2E8AE95F" w14:textId="77777777" w:rsidR="004F0389" w:rsidRDefault="004F0389" w:rsidP="004F0389">
      <w:pPr>
        <w:pStyle w:val="CommentText"/>
      </w:pPr>
      <w:r>
        <w:t>feminisms (sieviešu emancipācija)</w:t>
      </w:r>
    </w:p>
    <w:p w14:paraId="2227AED7" w14:textId="77777777" w:rsidR="004F0389" w:rsidRDefault="004F0389" w:rsidP="004F0389">
      <w:pPr>
        <w:pStyle w:val="CommentText"/>
      </w:pPr>
      <w:r>
        <w:t>LNC10-000048138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E64A7" w15:done="0"/>
  <w15:commentEx w15:paraId="63790478" w15:done="0"/>
  <w15:commentEx w15:paraId="13A6ECA5" w15:done="0"/>
  <w15:commentEx w15:paraId="73AC02E3" w15:done="0"/>
  <w15:commentEx w15:paraId="5F455516" w15:done="0"/>
  <w15:commentEx w15:paraId="1B2DFED8" w15:done="0"/>
  <w15:commentEx w15:paraId="65D1B5DC" w15:done="0"/>
  <w15:commentEx w15:paraId="7CF5B5AA" w15:done="0"/>
  <w15:commentEx w15:paraId="04B22A7D" w15:done="0"/>
  <w15:commentEx w15:paraId="2227AE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smane">
    <w15:presenceInfo w15:providerId="AD" w15:userId="S-1-5-21-1749778131-1238724602-3785634532-1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1EA"/>
    <w:rsid w:val="00035A0E"/>
    <w:rsid w:val="000A793B"/>
    <w:rsid w:val="000C1DBA"/>
    <w:rsid w:val="001C5B86"/>
    <w:rsid w:val="0020766A"/>
    <w:rsid w:val="002561EA"/>
    <w:rsid w:val="002A062C"/>
    <w:rsid w:val="002B5D48"/>
    <w:rsid w:val="004463E2"/>
    <w:rsid w:val="004F0389"/>
    <w:rsid w:val="0050281F"/>
    <w:rsid w:val="005929B2"/>
    <w:rsid w:val="005F1AC2"/>
    <w:rsid w:val="0061222A"/>
    <w:rsid w:val="00705A72"/>
    <w:rsid w:val="00741068"/>
    <w:rsid w:val="00783395"/>
    <w:rsid w:val="00800227"/>
    <w:rsid w:val="008F59D0"/>
    <w:rsid w:val="009767C5"/>
    <w:rsid w:val="00BC710B"/>
    <w:rsid w:val="00CB6985"/>
    <w:rsid w:val="00DB0A47"/>
    <w:rsid w:val="00DE5C18"/>
    <w:rsid w:val="00E612D4"/>
    <w:rsid w:val="00ED1B0A"/>
    <w:rsid w:val="00F836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E280"/>
  <w15:chartTrackingRefBased/>
  <w15:docId w15:val="{DBE6BAC3-2E37-4D1A-A16B-8FC3FB38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F0389"/>
    <w:rPr>
      <w:sz w:val="16"/>
      <w:szCs w:val="16"/>
    </w:rPr>
  </w:style>
  <w:style w:type="paragraph" w:styleId="CommentText">
    <w:name w:val="annotation text"/>
    <w:basedOn w:val="Normal"/>
    <w:link w:val="CommentTextChar"/>
    <w:rsid w:val="004F0389"/>
    <w:rPr>
      <w:sz w:val="20"/>
      <w:szCs w:val="20"/>
    </w:rPr>
  </w:style>
  <w:style w:type="character" w:customStyle="1" w:styleId="CommentTextChar">
    <w:name w:val="Comment Text Char"/>
    <w:basedOn w:val="DefaultParagraphFont"/>
    <w:link w:val="CommentText"/>
    <w:rsid w:val="004F0389"/>
  </w:style>
  <w:style w:type="paragraph" w:styleId="CommentSubject">
    <w:name w:val="annotation subject"/>
    <w:basedOn w:val="CommentText"/>
    <w:next w:val="CommentText"/>
    <w:link w:val="CommentSubjectChar"/>
    <w:rsid w:val="004F0389"/>
    <w:rPr>
      <w:b/>
      <w:bCs/>
    </w:rPr>
  </w:style>
  <w:style w:type="character" w:customStyle="1" w:styleId="CommentSubjectChar">
    <w:name w:val="Comment Subject Char"/>
    <w:link w:val="CommentSubject"/>
    <w:rsid w:val="004F0389"/>
    <w:rPr>
      <w:b/>
      <w:bCs/>
    </w:rPr>
  </w:style>
  <w:style w:type="paragraph" w:styleId="BalloonText">
    <w:name w:val="Balloon Text"/>
    <w:basedOn w:val="Normal"/>
    <w:link w:val="BalloonTextChar"/>
    <w:rsid w:val="004F0389"/>
    <w:rPr>
      <w:rFonts w:ascii="Segoe UI" w:hAnsi="Segoe UI" w:cs="Segoe UI"/>
      <w:sz w:val="18"/>
      <w:szCs w:val="18"/>
    </w:rPr>
  </w:style>
  <w:style w:type="character" w:customStyle="1" w:styleId="BalloonTextChar">
    <w:name w:val="Balloon Text Char"/>
    <w:link w:val="BalloonText"/>
    <w:rsid w:val="004F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1910</Words>
  <Characters>1090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Aspazija „Zaudētas tiesības” (1895)</vt:lpstr>
    </vt:vector>
  </TitlesOfParts>
  <Company>Home</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„Zaudētas tiesības” (1895)</dc:title>
  <dc:subject/>
  <dc:creator>Astrida</dc:creator>
  <cp:keywords/>
  <dc:description/>
  <cp:lastModifiedBy>Anita Rasmane</cp:lastModifiedBy>
  <cp:revision>3</cp:revision>
  <dcterms:created xsi:type="dcterms:W3CDTF">2015-08-27T12:52:00Z</dcterms:created>
  <dcterms:modified xsi:type="dcterms:W3CDTF">2015-08-27T12:55:00Z</dcterms:modified>
</cp:coreProperties>
</file>