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5EEF0" w14:textId="77777777" w:rsidR="00DE5C18" w:rsidRDefault="00016591" w:rsidP="00016591">
      <w:pPr>
        <w:jc w:val="center"/>
      </w:pPr>
      <w:commentRangeStart w:id="0"/>
      <w:r>
        <w:t>Aspazija</w:t>
      </w:r>
      <w:commentRangeEnd w:id="0"/>
      <w:r w:rsidR="002126EF">
        <w:rPr>
          <w:rStyle w:val="CommentReference"/>
        </w:rPr>
        <w:commentReference w:id="0"/>
      </w:r>
      <w:r>
        <w:t xml:space="preserve"> „</w:t>
      </w:r>
      <w:commentRangeStart w:id="1"/>
      <w:r>
        <w:t>Ziedu klēpis</w:t>
      </w:r>
      <w:commentRangeEnd w:id="1"/>
      <w:r w:rsidR="002126EF">
        <w:rPr>
          <w:rStyle w:val="CommentReference"/>
        </w:rPr>
        <w:commentReference w:id="1"/>
      </w:r>
      <w:r>
        <w:t>” (1911)</w:t>
      </w:r>
    </w:p>
    <w:p w14:paraId="3CEC41A2" w14:textId="77777777" w:rsidR="00016591" w:rsidRDefault="00016591" w:rsidP="00016591">
      <w:pPr>
        <w:jc w:val="center"/>
      </w:pPr>
    </w:p>
    <w:p w14:paraId="4E9EB287" w14:textId="77777777" w:rsidR="00016591" w:rsidRDefault="00016591" w:rsidP="005E0AFF">
      <w:pPr>
        <w:jc w:val="both"/>
      </w:pPr>
      <w:r>
        <w:t xml:space="preserve">Liriskās biogrāfijas otrās daļas „Ziedu klēpis” dzejoļi </w:t>
      </w:r>
      <w:r w:rsidR="000F7CFA">
        <w:t xml:space="preserve">sacerēti </w:t>
      </w:r>
      <w:commentRangeStart w:id="2"/>
      <w:r w:rsidR="000F7CFA">
        <w:t>Šveicē</w:t>
      </w:r>
      <w:commentRangeEnd w:id="2"/>
      <w:r w:rsidR="002126EF">
        <w:rPr>
          <w:rStyle w:val="CommentReference"/>
        </w:rPr>
        <w:commentReference w:id="2"/>
      </w:r>
      <w:r w:rsidR="000F7CFA">
        <w:t xml:space="preserve"> no 1908. līdz 1911.gadam. Tie top </w:t>
      </w:r>
      <w:r>
        <w:t>paralēli „</w:t>
      </w:r>
      <w:commentRangeStart w:id="3"/>
      <w:r>
        <w:t>Saulainam stūrītim</w:t>
      </w:r>
      <w:commentRangeEnd w:id="3"/>
      <w:r w:rsidR="002126EF">
        <w:rPr>
          <w:rStyle w:val="CommentReference"/>
        </w:rPr>
        <w:commentReference w:id="3"/>
      </w:r>
      <w:r>
        <w:t xml:space="preserve">”. </w:t>
      </w:r>
      <w:r w:rsidR="000F7CFA">
        <w:t>Grāmata iznāk „</w:t>
      </w:r>
      <w:commentRangeStart w:id="4"/>
      <w:r w:rsidR="000F7CFA">
        <w:t>Dzirciemnieku</w:t>
      </w:r>
      <w:commentRangeEnd w:id="4"/>
      <w:r w:rsidR="002126EF">
        <w:rPr>
          <w:rStyle w:val="CommentReference"/>
        </w:rPr>
        <w:commentReference w:id="4"/>
      </w:r>
      <w:r w:rsidR="000F7CFA">
        <w:t xml:space="preserve">” apgādā pašās 1911.gada beigās. </w:t>
      </w:r>
      <w:r w:rsidR="00FB15F5">
        <w:t xml:space="preserve">„Ziedu klēpis” tieši turpina „Saulainā stūrītī” uzsākto </w:t>
      </w:r>
      <w:r w:rsidR="005E0AFF">
        <w:t>stāstījumu par jaunās personības attīstības ceļu. Ir pienācis brīdis iziet no bērnības pasaulītes un saskarties ar pirmajām dzīves problēmām. Ja „Saulainā stūrīša” varonis izjūt sevi pilnīgā saskaņā ar dabu, tad „Ziedu klēpī” viņš sāk apzināties sevi kā visuma sastāvdaļu, kam paveras brīnumaina pasaule.</w:t>
      </w:r>
      <w:r w:rsidR="00DB1418">
        <w:t xml:space="preserve"> Atbilstoši krājuma nosaukumam, tas sadalīts nodaļās</w:t>
      </w:r>
      <w:r w:rsidR="00E27BB4">
        <w:t xml:space="preserve"> ar ziedu vārdiem.</w:t>
      </w:r>
      <w:r w:rsidR="00DB1418">
        <w:t xml:space="preserve"> Otrā nodaļā „Zilā puķe” skan ilgas un trauksme pēc nezināmā. Tā aizsākas ar dzejoli par romantiķu apdzejoto „</w:t>
      </w:r>
      <w:commentRangeStart w:id="5"/>
      <w:r w:rsidR="00DB1418">
        <w:t>zilo puķi</w:t>
      </w:r>
      <w:commentRangeEnd w:id="5"/>
      <w:r w:rsidR="002126EF">
        <w:rPr>
          <w:rStyle w:val="CommentReference"/>
        </w:rPr>
        <w:commentReference w:id="5"/>
      </w:r>
      <w:r w:rsidR="00DB1418">
        <w:t>”. T</w:t>
      </w:r>
      <w:r w:rsidR="00657AC4">
        <w:t>ā</w:t>
      </w:r>
      <w:r w:rsidR="00DB1418">
        <w:t xml:space="preserve"> ir simbols </w:t>
      </w:r>
      <w:r w:rsidR="00657AC4">
        <w:t>mērķim, kas</w:t>
      </w:r>
      <w:r w:rsidR="00944440">
        <w:t>,</w:t>
      </w:r>
      <w:r w:rsidR="00657AC4">
        <w:t xml:space="preserve"> mūžam mainoties</w:t>
      </w:r>
      <w:r w:rsidR="00944440">
        <w:t>,</w:t>
      </w:r>
      <w:r w:rsidR="00657AC4">
        <w:t xml:space="preserve"> aicina iet un to meklēt. Nodaļā „Papardes zieds” dzejniece tēlo dabu visdažādākajās emociju niansēs. Nodaļās „Vēja rozītes” un „Kaķu pēdiņas” koncentrēta mīlas lirika. Varones intīmo pārdzīvojumu pasaule ir trausla un netverama, mīla ir tikai etaps personības tālākā izaugsmē. Krājumu noslēdz nodaļa „Magones”</w:t>
      </w:r>
      <w:r w:rsidR="00E27BB4">
        <w:t>. Šeit jau dzīves alkas ved projām no visa vecā un tradicionālā. Personība droši saceļas pret apkārtējo dzīvi, jaunā spēka pārstāvis dodas plašajā pasaulē, lai meklētu tur savu īsto aicinājumu.</w:t>
      </w:r>
      <w:r w:rsidR="00031042">
        <w:t xml:space="preserve"> Krājums tiek augstu novērtēts. </w:t>
      </w:r>
      <w:commentRangeStart w:id="6"/>
      <w:r w:rsidR="00031042">
        <w:t>Fricis Bārda</w:t>
      </w:r>
      <w:commentRangeEnd w:id="6"/>
      <w:r w:rsidR="002126EF">
        <w:rPr>
          <w:rStyle w:val="CommentReference"/>
        </w:rPr>
        <w:commentReference w:id="6"/>
      </w:r>
      <w:r w:rsidR="00031042">
        <w:t xml:space="preserve"> 1912.gadā raksta: „Aspazija, bez šaubām, stāv tagad savas mākslinieciskās attīstības zenītā.” </w:t>
      </w:r>
      <w:r w:rsidR="00312794">
        <w:t xml:space="preserve">„Liriskā biogrāfija” iezīmē ceļu Aspazijas lirikas tālākai attīstībai. </w:t>
      </w:r>
      <w:r w:rsidR="00031042">
        <w:t xml:space="preserve">„Ziedu klēpi” dzejniece </w:t>
      </w:r>
      <w:commentRangeStart w:id="7"/>
      <w:r w:rsidR="00031042">
        <w:t>veltījusi savai mātei</w:t>
      </w:r>
      <w:commentRangeEnd w:id="7"/>
      <w:r w:rsidR="002126EF">
        <w:rPr>
          <w:rStyle w:val="CommentReference"/>
        </w:rPr>
        <w:commentReference w:id="7"/>
      </w:r>
      <w:r w:rsidR="00031042">
        <w:t>:</w:t>
      </w:r>
    </w:p>
    <w:p w14:paraId="3933B43E" w14:textId="77777777" w:rsidR="00031042" w:rsidRDefault="00031042" w:rsidP="005E0AFF">
      <w:pPr>
        <w:jc w:val="both"/>
      </w:pPr>
      <w:r>
        <w:t>„Ak, māmiņ!</w:t>
      </w:r>
    </w:p>
    <w:p w14:paraId="0F968824" w14:textId="77777777" w:rsidR="00031042" w:rsidRDefault="00031042" w:rsidP="005E0AFF">
      <w:pPr>
        <w:jc w:val="both"/>
      </w:pPr>
      <w:r>
        <w:t>Tās jūtas, kurās es līgoju,</w:t>
      </w:r>
    </w:p>
    <w:p w14:paraId="1CF189D9" w14:textId="77777777" w:rsidR="00031042" w:rsidRDefault="00031042" w:rsidP="005E0AFF">
      <w:pPr>
        <w:jc w:val="both"/>
      </w:pPr>
      <w:r>
        <w:t>Tā uguns, kurā es spīgoju,</w:t>
      </w:r>
    </w:p>
    <w:p w14:paraId="79420938" w14:textId="77777777" w:rsidR="00031042" w:rsidRDefault="00031042" w:rsidP="005E0AFF">
      <w:pPr>
        <w:jc w:val="both"/>
      </w:pPr>
      <w:r>
        <w:t>Tā ņemta no Taviem skatiem!</w:t>
      </w:r>
    </w:p>
    <w:p w14:paraId="75689CCE" w14:textId="77777777" w:rsidR="00031042" w:rsidRDefault="00031042" w:rsidP="005E0AFF">
      <w:pPr>
        <w:jc w:val="both"/>
      </w:pPr>
      <w:r>
        <w:t>Es savu kokli stīgoju</w:t>
      </w:r>
    </w:p>
    <w:p w14:paraId="49548797" w14:textId="77777777" w:rsidR="00D35F56" w:rsidRDefault="00D35F56" w:rsidP="005E0AFF">
      <w:pPr>
        <w:jc w:val="both"/>
      </w:pPr>
      <w:r>
        <w:t>Ar Taviem sidraba matiem!”</w:t>
      </w:r>
    </w:p>
    <w:p w14:paraId="4AE29654" w14:textId="77777777" w:rsidR="00D35F56" w:rsidRDefault="00D35F56" w:rsidP="005E0AFF">
      <w:pPr>
        <w:jc w:val="both"/>
      </w:pPr>
      <w:r>
        <w:t>Šajā krājumā tēlotās jūtas</w:t>
      </w:r>
      <w:r w:rsidR="00312794">
        <w:t xml:space="preserve"> un to izpausmes dzejā </w:t>
      </w:r>
      <w:r>
        <w:t>ir šodien tikpat dzīva</w:t>
      </w:r>
      <w:r w:rsidR="00312794">
        <w:t>s</w:t>
      </w:r>
      <w:r>
        <w:t xml:space="preserve"> kā pirms simts gadiem.</w:t>
      </w:r>
      <w:r w:rsidR="00312794" w:rsidRPr="00312794">
        <w:t xml:space="preserve"> </w:t>
      </w:r>
    </w:p>
    <w:sectPr w:rsidR="00D35F56">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ita Rasmane" w:date="2015-08-27T16:40:00Z" w:initials="AR">
    <w:p w14:paraId="01BAF323" w14:textId="77777777" w:rsidR="002126EF" w:rsidRDefault="002126EF" w:rsidP="002126EF">
      <w:pPr>
        <w:pStyle w:val="CommentText"/>
      </w:pPr>
      <w:r>
        <w:rPr>
          <w:rStyle w:val="CommentReference"/>
        </w:rPr>
        <w:annotationRef/>
      </w:r>
      <w:r>
        <w:t>persona</w:t>
      </w:r>
    </w:p>
    <w:p w14:paraId="7C0E264E" w14:textId="77777777" w:rsidR="002126EF" w:rsidRDefault="002126EF" w:rsidP="002126EF">
      <w:pPr>
        <w:pStyle w:val="CommentText"/>
      </w:pPr>
      <w:r>
        <w:t>Aspazija</w:t>
      </w:r>
    </w:p>
    <w:p w14:paraId="45E07F11" w14:textId="77777777" w:rsidR="002126EF" w:rsidRDefault="002126EF" w:rsidP="002126EF">
      <w:pPr>
        <w:pStyle w:val="CommentText"/>
      </w:pPr>
      <w:r>
        <w:t>LNC10-000000612</w:t>
      </w:r>
    </w:p>
  </w:comment>
  <w:comment w:id="1" w:author="Anita Rasmane" w:date="2015-08-27T16:41:00Z" w:initials="AR">
    <w:p w14:paraId="50777BFA" w14:textId="77777777" w:rsidR="002126EF" w:rsidRDefault="002126EF" w:rsidP="002126EF">
      <w:pPr>
        <w:pStyle w:val="CommentText"/>
      </w:pPr>
      <w:r>
        <w:rPr>
          <w:rStyle w:val="CommentReference"/>
        </w:rPr>
        <w:annotationRef/>
      </w:r>
      <w:r>
        <w:t>darbs (dzejoļu krājums)</w:t>
      </w:r>
    </w:p>
    <w:p w14:paraId="12DC06A1" w14:textId="77777777" w:rsidR="002126EF" w:rsidRDefault="002126EF" w:rsidP="002126EF">
      <w:pPr>
        <w:pStyle w:val="CommentText"/>
      </w:pPr>
      <w:r>
        <w:t>Ziedu klēpis (Aspazija)</w:t>
      </w:r>
    </w:p>
    <w:p w14:paraId="1DF71C0B" w14:textId="77777777" w:rsidR="002126EF" w:rsidRDefault="002126EF" w:rsidP="002126EF">
      <w:pPr>
        <w:pStyle w:val="CommentText"/>
      </w:pPr>
      <w:r>
        <w:t>LNC04-000255055</w:t>
      </w:r>
    </w:p>
  </w:comment>
  <w:comment w:id="2" w:author="Anita Rasmane" w:date="2015-08-27T16:41:00Z" w:initials="AR">
    <w:p w14:paraId="2BFB8566" w14:textId="77777777" w:rsidR="002126EF" w:rsidRDefault="002126EF" w:rsidP="002126EF">
      <w:pPr>
        <w:pStyle w:val="CommentText"/>
      </w:pPr>
      <w:r>
        <w:rPr>
          <w:rStyle w:val="CommentReference"/>
        </w:rPr>
        <w:annotationRef/>
      </w:r>
      <w:r>
        <w:t>vieta</w:t>
      </w:r>
    </w:p>
    <w:p w14:paraId="6B3964C2" w14:textId="77777777" w:rsidR="002126EF" w:rsidRDefault="002126EF" w:rsidP="002126EF">
      <w:pPr>
        <w:pStyle w:val="CommentText"/>
      </w:pPr>
      <w:r>
        <w:t>Šveice</w:t>
      </w:r>
    </w:p>
    <w:p w14:paraId="13DB43FD" w14:textId="77777777" w:rsidR="002126EF" w:rsidRDefault="002126EF" w:rsidP="002126EF">
      <w:pPr>
        <w:pStyle w:val="CommentText"/>
      </w:pPr>
      <w:r>
        <w:t>LNC10-000040220</w:t>
      </w:r>
    </w:p>
  </w:comment>
  <w:comment w:id="3" w:author="Anita Rasmane" w:date="2015-08-27T16:41:00Z" w:initials="AR">
    <w:p w14:paraId="5DCC0EC2" w14:textId="77777777" w:rsidR="002126EF" w:rsidRDefault="002126EF" w:rsidP="002126EF">
      <w:pPr>
        <w:pStyle w:val="CommentText"/>
      </w:pPr>
      <w:r>
        <w:rPr>
          <w:rStyle w:val="CommentReference"/>
        </w:rPr>
        <w:annotationRef/>
      </w:r>
      <w:r>
        <w:t>darbs (dzejoļu krājums)</w:t>
      </w:r>
    </w:p>
    <w:p w14:paraId="785F1E1C" w14:textId="77777777" w:rsidR="002126EF" w:rsidRDefault="002126EF" w:rsidP="002126EF">
      <w:pPr>
        <w:pStyle w:val="CommentText"/>
      </w:pPr>
      <w:r>
        <w:t>Saulains stūrītis (Aspazija)</w:t>
      </w:r>
    </w:p>
    <w:p w14:paraId="74131F1D" w14:textId="77777777" w:rsidR="002126EF" w:rsidRDefault="002126EF" w:rsidP="002126EF">
      <w:pPr>
        <w:pStyle w:val="CommentText"/>
      </w:pPr>
      <w:r>
        <w:t>LNC04-000413502</w:t>
      </w:r>
    </w:p>
  </w:comment>
  <w:comment w:id="4" w:author="Anita Rasmane" w:date="2015-08-27T16:41:00Z" w:initials="AR">
    <w:p w14:paraId="1C9DA0FC" w14:textId="77777777" w:rsidR="002126EF" w:rsidRDefault="002126EF" w:rsidP="002126EF">
      <w:pPr>
        <w:pStyle w:val="CommentText"/>
      </w:pPr>
      <w:r>
        <w:rPr>
          <w:rStyle w:val="CommentReference"/>
        </w:rPr>
        <w:annotationRef/>
      </w:r>
      <w:r>
        <w:t>organizācija</w:t>
      </w:r>
    </w:p>
    <w:p w14:paraId="6635AA5A" w14:textId="77777777" w:rsidR="002126EF" w:rsidRDefault="002126EF" w:rsidP="002126EF">
      <w:pPr>
        <w:pStyle w:val="CommentText"/>
      </w:pPr>
      <w:r>
        <w:t>Dzirciemnieki (izdevniecība)</w:t>
      </w:r>
    </w:p>
    <w:p w14:paraId="33D5317D" w14:textId="77777777" w:rsidR="002126EF" w:rsidRDefault="002126EF" w:rsidP="002126EF">
      <w:pPr>
        <w:pStyle w:val="CommentText"/>
      </w:pPr>
      <w:r>
        <w:t>LNC10-000170554</w:t>
      </w:r>
    </w:p>
  </w:comment>
  <w:comment w:id="5" w:author="Anita Rasmane" w:date="2015-08-27T16:41:00Z" w:initials="AR">
    <w:p w14:paraId="14D84661" w14:textId="77777777" w:rsidR="002126EF" w:rsidRDefault="002126EF" w:rsidP="002126EF">
      <w:pPr>
        <w:pStyle w:val="CommentText"/>
      </w:pPr>
      <w:r>
        <w:rPr>
          <w:rStyle w:val="CommentReference"/>
        </w:rPr>
        <w:annotationRef/>
      </w:r>
      <w:r>
        <w:t>darbs (dzejolis)</w:t>
      </w:r>
    </w:p>
    <w:p w14:paraId="4810B308" w14:textId="77777777" w:rsidR="002126EF" w:rsidRDefault="002126EF" w:rsidP="002126EF">
      <w:pPr>
        <w:pStyle w:val="CommentText"/>
      </w:pPr>
      <w:r>
        <w:t>Zilā puķe (Aspazija)</w:t>
      </w:r>
    </w:p>
    <w:p w14:paraId="43B111CC" w14:textId="77777777" w:rsidR="002126EF" w:rsidRDefault="002126EF" w:rsidP="002126EF">
      <w:pPr>
        <w:pStyle w:val="CommentText"/>
      </w:pPr>
      <w:r>
        <w:t>http://gramatas.lndb.lv/periodika2-viewer/view/index-dev.html#panel:pp|issue:/g_001_0304069298|article:DIVL171|page:41|issueType:B</w:t>
      </w:r>
    </w:p>
  </w:comment>
  <w:comment w:id="6" w:author="Anita Rasmane" w:date="2015-08-27T16:42:00Z" w:initials="AR">
    <w:p w14:paraId="7B049B6B" w14:textId="77777777" w:rsidR="002126EF" w:rsidRDefault="002126EF" w:rsidP="002126EF">
      <w:pPr>
        <w:pStyle w:val="CommentText"/>
      </w:pPr>
      <w:r>
        <w:rPr>
          <w:rStyle w:val="CommentReference"/>
        </w:rPr>
        <w:annotationRef/>
      </w:r>
      <w:r>
        <w:t>persona</w:t>
      </w:r>
    </w:p>
    <w:p w14:paraId="7ACB4FAE" w14:textId="77777777" w:rsidR="002126EF" w:rsidRDefault="002126EF" w:rsidP="002126EF">
      <w:pPr>
        <w:pStyle w:val="CommentText"/>
      </w:pPr>
      <w:r>
        <w:t>Bārda, Fricis</w:t>
      </w:r>
    </w:p>
    <w:p w14:paraId="64BCB122" w14:textId="77777777" w:rsidR="002126EF" w:rsidRDefault="002126EF" w:rsidP="002126EF">
      <w:pPr>
        <w:pStyle w:val="CommentText"/>
      </w:pPr>
      <w:r>
        <w:t>LNC10-000003693</w:t>
      </w:r>
    </w:p>
  </w:comment>
  <w:comment w:id="7" w:author="Anita Rasmane" w:date="2015-08-27T16:42:00Z" w:initials="AR">
    <w:p w14:paraId="35E446FC" w14:textId="77777777" w:rsidR="002126EF" w:rsidRDefault="002126EF" w:rsidP="002126EF">
      <w:pPr>
        <w:pStyle w:val="CommentText"/>
      </w:pPr>
      <w:r>
        <w:rPr>
          <w:rStyle w:val="CommentReference"/>
        </w:rPr>
        <w:annotationRef/>
      </w:r>
      <w:r>
        <w:t>darbs (dzejolis)</w:t>
      </w:r>
    </w:p>
    <w:p w14:paraId="1183FF07" w14:textId="77777777" w:rsidR="002126EF" w:rsidRDefault="002126EF" w:rsidP="002126EF">
      <w:pPr>
        <w:pStyle w:val="CommentText"/>
      </w:pPr>
      <w:r>
        <w:t>Sirmajai Psihei, manai sirdsmīļai māmiņai (Aspazija)</w:t>
      </w:r>
    </w:p>
    <w:p w14:paraId="0FDB5BFB" w14:textId="77777777" w:rsidR="002126EF" w:rsidRDefault="002126EF" w:rsidP="002126EF">
      <w:pPr>
        <w:pStyle w:val="CommentText"/>
      </w:pPr>
      <w:r>
        <w:t>http://gramatas.lndb.lv/periodika2-viewer/view/index-dev.html#panel:pp|issue:/g_001_0304069298|page:7|issueType:B</w:t>
      </w:r>
      <w:bookmarkStart w:id="8" w:name="_GoBack"/>
      <w:bookmarkEnd w:id="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E07F11" w15:done="0"/>
  <w15:commentEx w15:paraId="1DF71C0B" w15:done="0"/>
  <w15:commentEx w15:paraId="13DB43FD" w15:done="0"/>
  <w15:commentEx w15:paraId="74131F1D" w15:done="0"/>
  <w15:commentEx w15:paraId="33D5317D" w15:done="0"/>
  <w15:commentEx w15:paraId="43B111CC" w15:done="0"/>
  <w15:commentEx w15:paraId="64BCB122" w15:done="0"/>
  <w15:commentEx w15:paraId="0FDB5BF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Rasmane">
    <w15:presenceInfo w15:providerId="AD" w15:userId="S-1-5-21-1749778131-1238724602-3785634532-1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591"/>
    <w:rsid w:val="00016591"/>
    <w:rsid w:val="00031042"/>
    <w:rsid w:val="000F7CFA"/>
    <w:rsid w:val="002126EF"/>
    <w:rsid w:val="002A062C"/>
    <w:rsid w:val="00312794"/>
    <w:rsid w:val="003E23A9"/>
    <w:rsid w:val="005800D8"/>
    <w:rsid w:val="005929B2"/>
    <w:rsid w:val="005E0AFF"/>
    <w:rsid w:val="00657AC4"/>
    <w:rsid w:val="00681FD6"/>
    <w:rsid w:val="00944440"/>
    <w:rsid w:val="00CB6985"/>
    <w:rsid w:val="00D35F56"/>
    <w:rsid w:val="00DB1418"/>
    <w:rsid w:val="00DE5C18"/>
    <w:rsid w:val="00E27BB4"/>
    <w:rsid w:val="00ED1B0A"/>
    <w:rsid w:val="00FB1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B9FB7"/>
  <w15:chartTrackingRefBased/>
  <w15:docId w15:val="{39C8EE2E-1B8D-4491-AFA8-62E177B3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126EF"/>
    <w:rPr>
      <w:sz w:val="16"/>
      <w:szCs w:val="16"/>
    </w:rPr>
  </w:style>
  <w:style w:type="paragraph" w:styleId="CommentText">
    <w:name w:val="annotation text"/>
    <w:basedOn w:val="Normal"/>
    <w:link w:val="CommentTextChar"/>
    <w:rsid w:val="002126EF"/>
    <w:rPr>
      <w:sz w:val="20"/>
      <w:szCs w:val="20"/>
    </w:rPr>
  </w:style>
  <w:style w:type="character" w:customStyle="1" w:styleId="CommentTextChar">
    <w:name w:val="Comment Text Char"/>
    <w:basedOn w:val="DefaultParagraphFont"/>
    <w:link w:val="CommentText"/>
    <w:rsid w:val="002126EF"/>
  </w:style>
  <w:style w:type="paragraph" w:styleId="CommentSubject">
    <w:name w:val="annotation subject"/>
    <w:basedOn w:val="CommentText"/>
    <w:next w:val="CommentText"/>
    <w:link w:val="CommentSubjectChar"/>
    <w:rsid w:val="002126EF"/>
    <w:rPr>
      <w:b/>
      <w:bCs/>
    </w:rPr>
  </w:style>
  <w:style w:type="character" w:customStyle="1" w:styleId="CommentSubjectChar">
    <w:name w:val="Comment Subject Char"/>
    <w:link w:val="CommentSubject"/>
    <w:rsid w:val="002126EF"/>
    <w:rPr>
      <w:b/>
      <w:bCs/>
    </w:rPr>
  </w:style>
  <w:style w:type="paragraph" w:styleId="BalloonText">
    <w:name w:val="Balloon Text"/>
    <w:basedOn w:val="Normal"/>
    <w:link w:val="BalloonTextChar"/>
    <w:rsid w:val="002126EF"/>
    <w:rPr>
      <w:rFonts w:ascii="Segoe UI" w:hAnsi="Segoe UI" w:cs="Segoe UI"/>
      <w:sz w:val="18"/>
      <w:szCs w:val="18"/>
    </w:rPr>
  </w:style>
  <w:style w:type="character" w:customStyle="1" w:styleId="BalloonTextChar">
    <w:name w:val="Balloon Text Char"/>
    <w:link w:val="BalloonText"/>
    <w:rsid w:val="00212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1168</Words>
  <Characters>666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Aspazija „Ziedu klēpis” (1911)</vt:lpstr>
    </vt:vector>
  </TitlesOfParts>
  <Company>Home</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Aspazija „Ziedu klēpis” (1911)</dc:title>
  <dc:subject/>
  <dc:creator>Astrida</dc:creator>
  <cp:keywords/>
  <dc:description/>
  <cp:lastModifiedBy>Anita Rasmane</cp:lastModifiedBy>
  <cp:revision>3</cp:revision>
  <dcterms:created xsi:type="dcterms:W3CDTF">2015-08-27T13:24:00Z</dcterms:created>
  <dcterms:modified xsi:type="dcterms:W3CDTF">2015-08-27T13:42:00Z</dcterms:modified>
</cp:coreProperties>
</file>