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CCC1" w14:textId="77777777" w:rsidR="00DE5C18" w:rsidRDefault="0043441B" w:rsidP="0043441B">
      <w:pPr>
        <w:jc w:val="center"/>
      </w:pPr>
      <w:commentRangeStart w:id="0"/>
      <w:r>
        <w:t>Rainis</w:t>
      </w:r>
      <w:commentRangeEnd w:id="0"/>
      <w:r w:rsidR="00F04317">
        <w:rPr>
          <w:rStyle w:val="CommentReference"/>
        </w:rPr>
        <w:commentReference w:id="0"/>
      </w:r>
      <w:r>
        <w:t xml:space="preserve"> „</w:t>
      </w:r>
      <w:commentRangeStart w:id="1"/>
      <w:r>
        <w:t>Putniņš uz zara</w:t>
      </w:r>
      <w:commentRangeEnd w:id="1"/>
      <w:r w:rsidR="00F04317">
        <w:rPr>
          <w:rStyle w:val="CommentReference"/>
        </w:rPr>
        <w:commentReference w:id="1"/>
      </w:r>
      <w:r>
        <w:t>” (1925)</w:t>
      </w:r>
    </w:p>
    <w:p w14:paraId="5C0FDF7A" w14:textId="77777777" w:rsidR="0043441B" w:rsidRDefault="0043441B" w:rsidP="00296E22">
      <w:pPr>
        <w:jc w:val="both"/>
      </w:pPr>
    </w:p>
    <w:p w14:paraId="67FD4394" w14:textId="77777777" w:rsidR="0043441B" w:rsidRDefault="0043441B" w:rsidP="001F269E">
      <w:pPr>
        <w:jc w:val="both"/>
      </w:pPr>
      <w:r>
        <w:t>Bērnu dzejoļu krājums „Putniņš uz zara”</w:t>
      </w:r>
      <w:r w:rsidR="00296E22">
        <w:t xml:space="preserve"> (Dzejas maziem un lieliem bērniem)</w:t>
      </w:r>
      <w:r>
        <w:t xml:space="preserve"> sacerēts 1925.</w:t>
      </w:r>
      <w:r w:rsidR="00A97BC5">
        <w:t xml:space="preserve"> </w:t>
      </w:r>
      <w:r>
        <w:t xml:space="preserve">gadā, kaut arī tajā iekļauti daži </w:t>
      </w:r>
      <w:r w:rsidR="00F11230">
        <w:t xml:space="preserve">Raiņa </w:t>
      </w:r>
      <w:r>
        <w:t xml:space="preserve">dzejoļi no </w:t>
      </w:r>
      <w:commentRangeStart w:id="2"/>
      <w:r>
        <w:t>Ernesta Plātesa</w:t>
      </w:r>
      <w:commentRangeEnd w:id="2"/>
      <w:r w:rsidR="00F04317">
        <w:rPr>
          <w:rStyle w:val="CommentReference"/>
        </w:rPr>
        <w:commentReference w:id="2"/>
      </w:r>
      <w:r w:rsidR="00420297">
        <w:t xml:space="preserve"> </w:t>
      </w:r>
      <w:commentRangeStart w:id="3"/>
      <w:r w:rsidR="00420297">
        <w:t>apgādā</w:t>
      </w:r>
      <w:commentRangeEnd w:id="3"/>
      <w:r w:rsidR="00F04317">
        <w:rPr>
          <w:rStyle w:val="CommentReference"/>
        </w:rPr>
        <w:commentReference w:id="3"/>
      </w:r>
      <w:r w:rsidR="00420297">
        <w:t xml:space="preserve"> izdotajām</w:t>
      </w:r>
      <w:r>
        <w:t xml:space="preserve"> bilžu grāmatām (1908</w:t>
      </w:r>
      <w:r w:rsidR="001E299F">
        <w:t>-</w:t>
      </w:r>
      <w:r>
        <w:t>1</w:t>
      </w:r>
      <w:r w:rsidR="001E299F">
        <w:t>9</w:t>
      </w:r>
      <w:r>
        <w:t xml:space="preserve">11). </w:t>
      </w:r>
      <w:r w:rsidR="00F11230">
        <w:t>Turpinās viņa sadarbība</w:t>
      </w:r>
      <w:r w:rsidR="00296E22">
        <w:t xml:space="preserve"> ar </w:t>
      </w:r>
      <w:commentRangeStart w:id="4"/>
      <w:r w:rsidR="00296E22">
        <w:t>Andreju Jesenu</w:t>
      </w:r>
      <w:commentRangeEnd w:id="4"/>
      <w:r w:rsidR="00F04317">
        <w:rPr>
          <w:rStyle w:val="CommentReference"/>
        </w:rPr>
        <w:commentReference w:id="4"/>
      </w:r>
      <w:r w:rsidR="00F11230">
        <w:t>.</w:t>
      </w:r>
      <w:r w:rsidR="00296E22">
        <w:t xml:space="preserve"> </w:t>
      </w:r>
      <w:r w:rsidR="00F11230">
        <w:t>Dzejnieks katru mēnesi do</w:t>
      </w:r>
      <w:r w:rsidR="00A97BC5">
        <w:t>d</w:t>
      </w:r>
      <w:r w:rsidR="00F11230">
        <w:t xml:space="preserve"> dzejoļus publicēšanai žurnālā „</w:t>
      </w:r>
      <w:commentRangeStart w:id="5"/>
      <w:r w:rsidR="00F11230">
        <w:t xml:space="preserve">Mazās Jaunības </w:t>
      </w:r>
      <w:r w:rsidR="00A97BC5">
        <w:t>T</w:t>
      </w:r>
      <w:r w:rsidR="00F11230">
        <w:t>ekas</w:t>
      </w:r>
      <w:commentRangeEnd w:id="5"/>
      <w:r w:rsidR="00F04317">
        <w:rPr>
          <w:rStyle w:val="CommentReference"/>
        </w:rPr>
        <w:commentReference w:id="5"/>
      </w:r>
      <w:r w:rsidR="00F11230">
        <w:t xml:space="preserve">”. Gada beigās dzejoļus kopā ar ilustrācijām </w:t>
      </w:r>
      <w:r w:rsidR="00A97BC5">
        <w:t>bija</w:t>
      </w:r>
      <w:r w:rsidR="00F11230">
        <w:t xml:space="preserve"> plānots izdot atsevišķā grāmatā. </w:t>
      </w:r>
      <w:r w:rsidR="00296E22">
        <w:t>P</w:t>
      </w:r>
      <w:r w:rsidR="00F11230">
        <w:t>ar grāmatas saturu un formu Rainis</w:t>
      </w:r>
      <w:r w:rsidR="00296E22">
        <w:t xml:space="preserve"> raksta: </w:t>
      </w:r>
      <w:r>
        <w:t>„Krājums „Putniņš uz zara” sadalīts divās daļās: „mazajiem bērniem” un „lielajiem bērniem”, lai būtu piemērots abiem augumiem [</w:t>
      </w:r>
      <w:r w:rsidR="00A97BC5">
        <w:t>…</w:t>
      </w:r>
      <w:r>
        <w:t>]</w:t>
      </w:r>
      <w:r w:rsidR="00A97BC5">
        <w:t>.</w:t>
      </w:r>
      <w:r>
        <w:t xml:space="preserve"> Bērnu vecākai paaudzei piemērots </w:t>
      </w:r>
      <w:r w:rsidR="00296E22">
        <w:t>balādes un stāsta veids; balādes temati ņemti pa lielai daļai no mūsu tautas gara mantām, bet ir arī dažas ieskaņas no svešām tautām, piem</w:t>
      </w:r>
      <w:r w:rsidR="00A97BC5">
        <w:t>ēram</w:t>
      </w:r>
      <w:r w:rsidR="00296E22">
        <w:t>, no grieķu pasaules. Kā vienmēr, vairāki leišu temati.”</w:t>
      </w:r>
      <w:r w:rsidR="00A8625F">
        <w:t xml:space="preserve"> Vairāki krājuma dzejoļi ieguvuši jaunu dzīvi </w:t>
      </w:r>
      <w:commentRangeStart w:id="6"/>
      <w:r w:rsidR="00A8625F">
        <w:t>Raimonda Paula</w:t>
      </w:r>
      <w:commentRangeEnd w:id="6"/>
      <w:r w:rsidR="00F04317">
        <w:rPr>
          <w:rStyle w:val="CommentReference"/>
        </w:rPr>
        <w:commentReference w:id="6"/>
      </w:r>
      <w:r w:rsidR="00A8625F">
        <w:t xml:space="preserve"> komponētajās dziesmās. Dze</w:t>
      </w:r>
      <w:r w:rsidR="00F11230">
        <w:t xml:space="preserve">joļu krājums „Putniņš uz zara” </w:t>
      </w:r>
      <w:r w:rsidR="00A8625F">
        <w:t>izdots Andreja Jesena apgādā (sērijā „Mazjiem</w:t>
      </w:r>
      <w:r w:rsidR="00F11230">
        <w:t xml:space="preserve"> lasītājiem”, 35.nr.) 1925.</w:t>
      </w:r>
      <w:r w:rsidR="00A97BC5">
        <w:t xml:space="preserve"> </w:t>
      </w:r>
      <w:r w:rsidR="00F11230">
        <w:t xml:space="preserve">gadā ar </w:t>
      </w:r>
      <w:commentRangeStart w:id="7"/>
      <w:r w:rsidR="00F11230">
        <w:t>Alberta Kronenberga</w:t>
      </w:r>
      <w:commentRangeEnd w:id="7"/>
      <w:r w:rsidR="00F04317">
        <w:rPr>
          <w:rStyle w:val="CommentReference"/>
        </w:rPr>
        <w:commentReference w:id="7"/>
      </w:r>
      <w:r w:rsidR="00F11230">
        <w:t xml:space="preserve"> ilustrācijām.</w:t>
      </w:r>
    </w:p>
    <w:p w14:paraId="7A16730F" w14:textId="77777777" w:rsidR="00F11230" w:rsidRDefault="00F11230">
      <w:bookmarkStart w:id="8" w:name="_GoBack"/>
      <w:bookmarkEnd w:id="8"/>
    </w:p>
    <w:sectPr w:rsidR="00F112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ita Rašmane" w:date="2016-01-11T16:06:00Z" w:initials="AR">
    <w:p w14:paraId="4FF4A478" w14:textId="77777777" w:rsidR="00F04317" w:rsidRDefault="00F04317" w:rsidP="00F04317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775671BF" w14:textId="77777777" w:rsidR="00F04317" w:rsidRDefault="00F04317" w:rsidP="00F04317">
      <w:pPr>
        <w:pStyle w:val="CommentText"/>
      </w:pPr>
      <w:r>
        <w:t>Rainis, Jānis</w:t>
      </w:r>
    </w:p>
    <w:p w14:paraId="4A56AAA4" w14:textId="77777777" w:rsidR="00F04317" w:rsidRDefault="00F04317" w:rsidP="00F04317">
      <w:pPr>
        <w:pStyle w:val="CommentText"/>
      </w:pPr>
      <w:r>
        <w:t>LNC10-000003165</w:t>
      </w:r>
    </w:p>
  </w:comment>
  <w:comment w:id="1" w:author="Anita Rašmane" w:date="2016-01-11T16:06:00Z" w:initials="AR">
    <w:p w14:paraId="79DD31F6" w14:textId="77777777" w:rsidR="00F04317" w:rsidRDefault="00F04317" w:rsidP="00F04317">
      <w:pPr>
        <w:pStyle w:val="CommentText"/>
      </w:pPr>
      <w:r>
        <w:rPr>
          <w:rStyle w:val="CommentReference"/>
        </w:rPr>
        <w:annotationRef/>
      </w:r>
      <w:r>
        <w:t>darbs (dzejoļu krājums)</w:t>
      </w:r>
    </w:p>
    <w:p w14:paraId="35D2A926" w14:textId="77777777" w:rsidR="00F04317" w:rsidRDefault="00F04317" w:rsidP="00F04317">
      <w:pPr>
        <w:pStyle w:val="CommentText"/>
      </w:pPr>
      <w:r>
        <w:t>Putniņš uz zara (Rainis)</w:t>
      </w:r>
    </w:p>
    <w:p w14:paraId="6DAFD72A" w14:textId="77777777" w:rsidR="00F04317" w:rsidRDefault="00F04317" w:rsidP="00F04317">
      <w:pPr>
        <w:pStyle w:val="CommentText"/>
      </w:pPr>
      <w:r>
        <w:t>LNC04-000530824</w:t>
      </w:r>
    </w:p>
  </w:comment>
  <w:comment w:id="2" w:author="Anita Rašmane" w:date="2016-01-11T16:07:00Z" w:initials="AR">
    <w:p w14:paraId="0DDE6796" w14:textId="77777777" w:rsidR="00F04317" w:rsidRDefault="00F04317" w:rsidP="00F04317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2838ACC0" w14:textId="77777777" w:rsidR="00F04317" w:rsidRDefault="00F04317" w:rsidP="00F04317">
      <w:pPr>
        <w:pStyle w:val="CommentText"/>
      </w:pPr>
      <w:r>
        <w:t>Plātess, Ernests</w:t>
      </w:r>
    </w:p>
    <w:p w14:paraId="214811A0" w14:textId="77777777" w:rsidR="00F04317" w:rsidRDefault="00F04317" w:rsidP="00F04317">
      <w:pPr>
        <w:pStyle w:val="CommentText"/>
      </w:pPr>
      <w:r>
        <w:t>LNC10-000076622</w:t>
      </w:r>
    </w:p>
  </w:comment>
  <w:comment w:id="3" w:author="Anita Rašmane" w:date="2016-01-11T16:07:00Z" w:initials="AR">
    <w:p w14:paraId="64D8F2BA" w14:textId="77777777" w:rsidR="00F04317" w:rsidRDefault="00F04317" w:rsidP="00F04317">
      <w:pPr>
        <w:pStyle w:val="CommentText"/>
      </w:pPr>
      <w:r>
        <w:rPr>
          <w:rStyle w:val="CommentReference"/>
        </w:rPr>
        <w:annotationRef/>
      </w:r>
      <w:r>
        <w:t>organizācija</w:t>
      </w:r>
    </w:p>
    <w:p w14:paraId="71E4ADF9" w14:textId="77777777" w:rsidR="00F04317" w:rsidRDefault="00F04317" w:rsidP="00F04317">
      <w:pPr>
        <w:pStyle w:val="CommentText"/>
      </w:pPr>
      <w:r>
        <w:t>Ernst Plates (firma)</w:t>
      </w:r>
    </w:p>
    <w:p w14:paraId="6CF31294" w14:textId="77777777" w:rsidR="00F04317" w:rsidRDefault="00F04317" w:rsidP="00F04317">
      <w:pPr>
        <w:pStyle w:val="CommentText"/>
      </w:pPr>
      <w:r>
        <w:t>LNC10-000090712</w:t>
      </w:r>
    </w:p>
  </w:comment>
  <w:comment w:id="4" w:author="Anita Rašmane" w:date="2016-01-11T16:07:00Z" w:initials="AR">
    <w:p w14:paraId="441CB1F9" w14:textId="77777777" w:rsidR="00F04317" w:rsidRDefault="00F04317" w:rsidP="00F04317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1BE48130" w14:textId="77777777" w:rsidR="00F04317" w:rsidRDefault="00F04317" w:rsidP="00F04317">
      <w:pPr>
        <w:pStyle w:val="CommentText"/>
      </w:pPr>
      <w:r>
        <w:t>Jesens, Andrejs</w:t>
      </w:r>
    </w:p>
    <w:p w14:paraId="283CDF36" w14:textId="77777777" w:rsidR="00F04317" w:rsidRDefault="00F04317" w:rsidP="00F04317">
      <w:pPr>
        <w:pStyle w:val="CommentText"/>
      </w:pPr>
      <w:r>
        <w:t>LNC10-000022009</w:t>
      </w:r>
    </w:p>
  </w:comment>
  <w:comment w:id="5" w:author="Anita Rašmane" w:date="2016-01-11T16:07:00Z" w:initials="AR">
    <w:p w14:paraId="424BED1D" w14:textId="77777777" w:rsidR="00F04317" w:rsidRDefault="00F04317" w:rsidP="00F04317">
      <w:pPr>
        <w:pStyle w:val="CommentText"/>
      </w:pPr>
      <w:r>
        <w:rPr>
          <w:rStyle w:val="CommentReference"/>
        </w:rPr>
        <w:annotationRef/>
      </w:r>
      <w:r>
        <w:t>darbs (periodiskais izdevums)</w:t>
      </w:r>
    </w:p>
    <w:p w14:paraId="75D44AD9" w14:textId="77777777" w:rsidR="00F04317" w:rsidRDefault="00F04317" w:rsidP="00F04317">
      <w:pPr>
        <w:pStyle w:val="CommentText"/>
      </w:pPr>
      <w:r>
        <w:t>Mazās Jaunības Tekas</w:t>
      </w:r>
    </w:p>
    <w:p w14:paraId="6C485473" w14:textId="77777777" w:rsidR="00F04317" w:rsidRDefault="00F04317" w:rsidP="00F04317">
      <w:pPr>
        <w:pStyle w:val="CommentText"/>
      </w:pPr>
      <w:r>
        <w:t>LNC04-000364223</w:t>
      </w:r>
    </w:p>
  </w:comment>
  <w:comment w:id="6" w:author="Anita Rašmane" w:date="2016-01-11T16:07:00Z" w:initials="AR">
    <w:p w14:paraId="2DDCB617" w14:textId="77777777" w:rsidR="00F04317" w:rsidRDefault="00F04317" w:rsidP="00F04317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07426301" w14:textId="77777777" w:rsidR="00F04317" w:rsidRDefault="00F04317" w:rsidP="00F04317">
      <w:pPr>
        <w:pStyle w:val="CommentText"/>
      </w:pPr>
      <w:r>
        <w:t>Pauls, Raimonds</w:t>
      </w:r>
    </w:p>
    <w:p w14:paraId="18DCDE41" w14:textId="77777777" w:rsidR="00F04317" w:rsidRDefault="00F04317" w:rsidP="00F04317">
      <w:pPr>
        <w:pStyle w:val="CommentText"/>
      </w:pPr>
      <w:r>
        <w:t>LNC10-000003925</w:t>
      </w:r>
    </w:p>
  </w:comment>
  <w:comment w:id="7" w:author="Anita Rašmane" w:date="2016-01-11T16:07:00Z" w:initials="AR">
    <w:p w14:paraId="6C4722A0" w14:textId="77777777" w:rsidR="00F04317" w:rsidRDefault="00F04317" w:rsidP="00F04317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00084B1E" w14:textId="77777777" w:rsidR="00F04317" w:rsidRDefault="00F04317" w:rsidP="00F04317">
      <w:pPr>
        <w:pStyle w:val="CommentText"/>
      </w:pPr>
      <w:r>
        <w:t>Kronenbergs, Alberts</w:t>
      </w:r>
    </w:p>
    <w:p w14:paraId="59365C18" w14:textId="77777777" w:rsidR="00F04317" w:rsidRDefault="00F04317" w:rsidP="00F04317">
      <w:pPr>
        <w:pStyle w:val="CommentText"/>
      </w:pPr>
      <w:r>
        <w:t>LNC10-000004929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56AAA4" w15:done="0"/>
  <w15:commentEx w15:paraId="6DAFD72A" w15:done="0"/>
  <w15:commentEx w15:paraId="214811A0" w15:done="0"/>
  <w15:commentEx w15:paraId="6CF31294" w15:done="0"/>
  <w15:commentEx w15:paraId="283CDF36" w15:done="0"/>
  <w15:commentEx w15:paraId="6C485473" w15:done="0"/>
  <w15:commentEx w15:paraId="18DCDE41" w15:done="0"/>
  <w15:commentEx w15:paraId="59365C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Rašmane">
    <w15:presenceInfo w15:providerId="None" w15:userId="Anita Raš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41B"/>
    <w:rsid w:val="000D1418"/>
    <w:rsid w:val="001E299F"/>
    <w:rsid w:val="001F269E"/>
    <w:rsid w:val="00296E22"/>
    <w:rsid w:val="002A062C"/>
    <w:rsid w:val="00420297"/>
    <w:rsid w:val="0043441B"/>
    <w:rsid w:val="005929B2"/>
    <w:rsid w:val="007D66B7"/>
    <w:rsid w:val="00A110D2"/>
    <w:rsid w:val="00A8625F"/>
    <w:rsid w:val="00A97BC5"/>
    <w:rsid w:val="00CB6985"/>
    <w:rsid w:val="00DE5C18"/>
    <w:rsid w:val="00ED1B0A"/>
    <w:rsid w:val="00F04317"/>
    <w:rsid w:val="00F1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2A15A"/>
  <w15:chartTrackingRefBased/>
  <w15:docId w15:val="{8B85D7E0-4622-441C-AC0C-729AFF0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043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317"/>
  </w:style>
  <w:style w:type="paragraph" w:styleId="CommentSubject">
    <w:name w:val="annotation subject"/>
    <w:basedOn w:val="CommentText"/>
    <w:next w:val="CommentText"/>
    <w:link w:val="CommentSubjectChar"/>
    <w:rsid w:val="00F04317"/>
    <w:rPr>
      <w:b/>
      <w:bCs/>
    </w:rPr>
  </w:style>
  <w:style w:type="character" w:customStyle="1" w:styleId="CommentSubjectChar">
    <w:name w:val="Comment Subject Char"/>
    <w:link w:val="CommentSubject"/>
    <w:rsid w:val="00F04317"/>
    <w:rPr>
      <w:b/>
      <w:bCs/>
    </w:rPr>
  </w:style>
  <w:style w:type="paragraph" w:styleId="BalloonText">
    <w:name w:val="Balloon Text"/>
    <w:basedOn w:val="Normal"/>
    <w:link w:val="BalloonTextChar"/>
    <w:rsid w:val="00F04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Rainis „Putniņš uz zara” (1925)</vt:lpstr>
    </vt:vector>
  </TitlesOfParts>
  <Company>Home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„Putniņš uz zara” (1925)</dc:title>
  <dc:subject/>
  <dc:creator>Astrida</dc:creator>
  <cp:keywords/>
  <dc:description/>
  <cp:lastModifiedBy>Anita Rašmane</cp:lastModifiedBy>
  <cp:revision>3</cp:revision>
  <dcterms:created xsi:type="dcterms:W3CDTF">2016-01-11T14:06:00Z</dcterms:created>
  <dcterms:modified xsi:type="dcterms:W3CDTF">2016-01-11T14:07:00Z</dcterms:modified>
</cp:coreProperties>
</file>