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E9BD" w14:textId="77777777" w:rsidR="00DB4C1A" w:rsidRDefault="00DB4C1A" w:rsidP="00DB4C1A">
      <w:pPr>
        <w:pStyle w:val="Virsraksts1"/>
        <w:rPr>
          <w:lang w:val="lv-LV"/>
        </w:rPr>
      </w:pPr>
      <w:r w:rsidRPr="004A39D0">
        <w:rPr>
          <w:lang w:val="lv-LV"/>
        </w:rPr>
        <w:t>Rainis Kastaņolā 1908. gada 24. novembrī</w:t>
      </w:r>
    </w:p>
    <w:p w14:paraId="3407B028" w14:textId="77777777" w:rsidR="00DB4C1A" w:rsidRPr="004D1F9B" w:rsidRDefault="00DB4C1A" w:rsidP="00DB4C1A">
      <w:pPr>
        <w:rPr>
          <w:b/>
        </w:rPr>
      </w:pPr>
      <w:r w:rsidRPr="004D1F9B">
        <w:t>S[?].S.S.F.</w:t>
      </w:r>
      <w:r w:rsidRPr="004A39D0">
        <w:rPr>
          <w:vertAlign w:val="superscript"/>
        </w:rPr>
        <w:t>1</w:t>
      </w:r>
      <w:r w:rsidRPr="00527F1C">
        <w:t xml:space="preserve"> </w:t>
      </w:r>
      <w:r w:rsidRPr="004D1F9B">
        <w:t>Dabūju Tavu kartiņu un reizē arī ciema kukuli, par kuru izsaki Cielēn k[un]dzei daudz mīļu paldies. Katris gārdais kumoss slavē devēju.</w:t>
      </w:r>
      <w:r w:rsidRPr="004A39D0">
        <w:rPr>
          <w:vertAlign w:val="superscript"/>
        </w:rPr>
        <w:t>2</w:t>
      </w:r>
      <w:r w:rsidRPr="004D1F9B">
        <w:t xml:space="preserve"> Schlipenbachs</w:t>
      </w:r>
      <w:r w:rsidRPr="004A39D0">
        <w:rPr>
          <w:vertAlign w:val="superscript"/>
        </w:rPr>
        <w:t>3</w:t>
      </w:r>
      <w:r w:rsidRPr="004D1F9B">
        <w:t xml:space="preserve"> arī dabūja savu tiesu un atrada, ka labs gan. Citādi viņš ar mani nav visai mierā, nesēd daudz mājās, Frauchen</w:t>
      </w:r>
      <w:r w:rsidRPr="004A39D0">
        <w:rPr>
          <w:vertAlign w:val="superscript"/>
        </w:rPr>
        <w:t>4</w:t>
      </w:r>
      <w:r w:rsidRPr="00527F1C">
        <w:t xml:space="preserve"> jau</w:t>
      </w:r>
      <w:r w:rsidRPr="004D1F9B">
        <w:t xml:space="preserve"> arī neesot, smādē</w:t>
      </w:r>
      <w:r w:rsidRPr="004A39D0">
        <w:rPr>
          <w:vertAlign w:val="superscript"/>
        </w:rPr>
        <w:t>5</w:t>
      </w:r>
      <w:r w:rsidRPr="004D1F9B">
        <w:t xml:space="preserve"> manu ēdamo un neatstāj man nekā pāri.</w:t>
      </w:r>
      <w:r>
        <w:t xml:space="preserve"> — </w:t>
      </w:r>
      <w:r w:rsidRPr="004D1F9B">
        <w:t>Vēstuli dabūju no Antona, labu.</w:t>
      </w:r>
      <w:r w:rsidRPr="004A39D0">
        <w:rPr>
          <w:vertAlign w:val="superscript"/>
        </w:rPr>
        <w:t>6</w:t>
      </w:r>
      <w:r>
        <w:t xml:space="preserve"> — </w:t>
      </w:r>
      <w:r w:rsidRPr="004D1F9B">
        <w:t>Šodien pastrādāju un gribu īsti rīt jau beigt, bet nezinu, vai paspēšu.</w:t>
      </w:r>
      <w:r w:rsidRPr="004A39D0">
        <w:rPr>
          <w:vertAlign w:val="superscript"/>
        </w:rPr>
        <w:t>7</w:t>
      </w:r>
      <w:r w:rsidRPr="004D1F9B">
        <w:t xml:space="preserve"> Stipri manās nogurums, kaut gan daudz dienas tiku izlaidis. Izstaigājies nu vēl labi pa koncertiem un „Lohengrinu”</w:t>
      </w:r>
      <w:r w:rsidRPr="00FB7C4C">
        <w:rPr>
          <w:vertAlign w:val="superscript"/>
        </w:rPr>
        <w:t>8</w:t>
      </w:r>
      <w:r w:rsidRPr="004D1F9B">
        <w:t xml:space="preserve"> nepalaid garām. Apklausies, kur ir lielāka kolonija</w:t>
      </w:r>
      <w:r>
        <w:t xml:space="preserve"> — </w:t>
      </w:r>
      <w:r w:rsidRPr="004D1F9B">
        <w:t xml:space="preserve">Bernā vai </w:t>
      </w:r>
      <w:r w:rsidRPr="0032124D">
        <w:t>Cirichā</w:t>
      </w:r>
      <w:r w:rsidRPr="00FB7C4C">
        <w:rPr>
          <w:vertAlign w:val="superscript"/>
        </w:rPr>
        <w:t>9</w:t>
      </w:r>
      <w:r w:rsidRPr="004D1F9B">
        <w:t>, tur vajdzēs aizsūtīt Līgotņa „Liter[atūras] vēsturi”</w:t>
      </w:r>
      <w:r w:rsidRPr="00FB7C4C">
        <w:rPr>
          <w:vertAlign w:val="superscript"/>
        </w:rPr>
        <w:t>10</w:t>
      </w:r>
      <w:r w:rsidRPr="00FB7C4C">
        <w:t>.</w:t>
      </w:r>
      <w:r w:rsidRPr="004D1F9B">
        <w:t xml:space="preserve"> Sveicini nu atkal visus. Lido. H.S.S.D</w:t>
      </w:r>
      <w:r w:rsidRPr="00FB7C4C">
        <w:t>.</w:t>
      </w:r>
      <w:r w:rsidRPr="00FB7C4C">
        <w:rPr>
          <w:vertAlign w:val="superscript"/>
        </w:rPr>
        <w:t>11</w:t>
      </w:r>
    </w:p>
    <w:p w14:paraId="25FDC6B9" w14:textId="77777777" w:rsidR="00DB4C1A" w:rsidRPr="004D1F9B" w:rsidRDefault="00DB4C1A" w:rsidP="00DB4C1A">
      <w:pPr>
        <w:pStyle w:val="Dati"/>
        <w:spacing w:after="0"/>
      </w:pPr>
      <w:r w:rsidRPr="004D1F9B">
        <w:t>Ilustrēta atklātne ar krāsainu Lugānas panorāmas fotoattēlu (RTMM 18458). Uzraksts: „</w:t>
      </w:r>
      <w:r w:rsidRPr="004D1F9B">
        <w:rPr>
          <w:i/>
        </w:rPr>
        <w:t>16643 Lugano.</w:t>
      </w:r>
      <w:r w:rsidRPr="004D1F9B">
        <w:t>” Adreses pusē iespiests: „</w:t>
      </w:r>
      <w:r w:rsidRPr="004D1F9B">
        <w:rPr>
          <w:i/>
        </w:rPr>
        <w:t>Wehrli A.-G., Kilchberg-Zürich.</w:t>
      </w:r>
      <w:r w:rsidRPr="004D1F9B">
        <w:t>” Teksts rakstīts ar melnu tinti. Atklātne sūtīta aploksnē.</w:t>
      </w:r>
    </w:p>
    <w:p w14:paraId="13BD7908" w14:textId="77777777" w:rsidR="00DB4C1A" w:rsidRPr="004D1F9B" w:rsidRDefault="00DB4C1A" w:rsidP="00DB4C1A">
      <w:pPr>
        <w:pStyle w:val="Dati"/>
        <w:spacing w:before="0"/>
        <w:rPr>
          <w:b/>
        </w:rPr>
      </w:pPr>
      <w:r w:rsidRPr="004D1F9B">
        <w:t>Pirmpublicējums RKR, 21.</w:t>
      </w:r>
      <w:r>
        <w:t> </w:t>
      </w:r>
      <w:r w:rsidRPr="004D1F9B">
        <w:t>sēj., 136.</w:t>
      </w:r>
      <w:r>
        <w:t> </w:t>
      </w:r>
      <w:r w:rsidRPr="004D1F9B">
        <w:t>lpp. Nosūtīšanas vieta un datējums noteikts pēc vēstules satura un RPg.</w:t>
      </w:r>
    </w:p>
    <w:p w14:paraId="66D8E8DE" w14:textId="77777777" w:rsidR="00DB4C1A" w:rsidRPr="004D1F9B" w:rsidRDefault="00DB4C1A" w:rsidP="00DB4C1A">
      <w:r w:rsidRPr="00FB7C4C">
        <w:rPr>
          <w:vertAlign w:val="superscript"/>
        </w:rPr>
        <w:t>1</w:t>
      </w:r>
      <w:r w:rsidRPr="004D1F9B">
        <w:t xml:space="preserve"> Mīļvārdiņu saīsinājums.</w:t>
      </w:r>
    </w:p>
    <w:p w14:paraId="2A6A78FF" w14:textId="77777777" w:rsidR="00DB4C1A" w:rsidRDefault="00DB4C1A" w:rsidP="00DB4C1A">
      <w:r w:rsidRPr="00FB7C4C">
        <w:rPr>
          <w:vertAlign w:val="superscript"/>
        </w:rPr>
        <w:t>2</w:t>
      </w:r>
      <w:r w:rsidRPr="004D1F9B">
        <w:t xml:space="preserve"> A.</w:t>
      </w:r>
      <w:r>
        <w:t> </w:t>
      </w:r>
      <w:r w:rsidRPr="004D1F9B">
        <w:t>Cielēna, kura 22. novembrī atzīmēja savu dzimšanas dienu, Rainim bija nosūtījusi sainīti ar svētku pīrāgiem.</w:t>
      </w:r>
    </w:p>
    <w:p w14:paraId="51B09B23" w14:textId="77777777" w:rsidR="00DB4C1A" w:rsidRPr="0032124D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3</w:t>
      </w:r>
      <w:r w:rsidRPr="0032124D">
        <w:rPr>
          <w:lang w:val="lv-LV"/>
        </w:rPr>
        <w:t xml:space="preserve"> </w:t>
      </w:r>
      <w:r w:rsidRPr="004D1F9B">
        <w:rPr>
          <w:lang w:val="lv-LV"/>
        </w:rPr>
        <w:t>Viena no Aspazijas un Raiņa pašdarinātajām, humorpilnajām un bieži variētajām viņu Kastaņolas kaķa iesaukām vācu valodā</w:t>
      </w:r>
      <w:r w:rsidRPr="0032124D">
        <w:rPr>
          <w:lang w:val="lv-LV"/>
        </w:rPr>
        <w:t>.</w:t>
      </w:r>
    </w:p>
    <w:p w14:paraId="7F3C7902" w14:textId="77777777" w:rsidR="00DB4C1A" w:rsidRPr="004D1F9B" w:rsidRDefault="00DB4C1A" w:rsidP="00DB4C1A">
      <w:r w:rsidRPr="00FB7C4C">
        <w:rPr>
          <w:vertAlign w:val="superscript"/>
        </w:rPr>
        <w:t>4</w:t>
      </w:r>
      <w:r w:rsidRPr="004D1F9B">
        <w:t xml:space="preserve"> Sieviņa (vācu val.), proti, Aspazija.</w:t>
      </w:r>
    </w:p>
    <w:p w14:paraId="4DFB4620" w14:textId="77777777" w:rsidR="00DB4C1A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5</w:t>
      </w:r>
      <w:r w:rsidRPr="004D1F9B">
        <w:rPr>
          <w:lang w:val="lv-LV"/>
        </w:rPr>
        <w:t xml:space="preserve"> Vārds lietots ar nozīmi </w:t>
      </w:r>
      <w:r w:rsidRPr="0032124D">
        <w:rPr>
          <w:lang w:val="lv-LV"/>
        </w:rPr>
        <w:t>„pelt, niecināt”.</w:t>
      </w:r>
    </w:p>
    <w:p w14:paraId="3BBE11F7" w14:textId="77777777" w:rsidR="00DB4C1A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6</w:t>
      </w:r>
      <w:r w:rsidRPr="004D1F9B">
        <w:rPr>
          <w:lang w:val="lv-LV"/>
        </w:rPr>
        <w:t xml:space="preserve"> Rainis te atsaucas uz tikko saņemto Antona </w:t>
      </w:r>
      <w:r>
        <w:rPr>
          <w:lang w:val="lv-LV"/>
        </w:rPr>
        <w:t xml:space="preserve">Birkerta 7. </w:t>
      </w:r>
      <w:r w:rsidRPr="004D1F9B">
        <w:rPr>
          <w:lang w:val="lv-LV"/>
        </w:rPr>
        <w:t>(20.) novembra vēstuli (RTMM 128182), kurā bija skarti galvenokārt ar Raiņa jaunā dzejoļu krājuma</w:t>
      </w:r>
      <w:r>
        <w:rPr>
          <w:lang w:val="lv-LV"/>
        </w:rPr>
        <w:t xml:space="preserve"> — </w:t>
      </w:r>
      <w:r w:rsidRPr="004D1F9B">
        <w:rPr>
          <w:lang w:val="lv-LV"/>
        </w:rPr>
        <w:t>„Klusās grāmatas</w:t>
      </w:r>
      <w:r>
        <w:rPr>
          <w:lang w:val="lv-LV"/>
        </w:rPr>
        <w:t xml:space="preserve">” — </w:t>
      </w:r>
      <w:r w:rsidRPr="004D1F9B">
        <w:rPr>
          <w:lang w:val="lv-LV"/>
        </w:rPr>
        <w:t>izdošanu saistīti jautājumi.</w:t>
      </w:r>
    </w:p>
    <w:p w14:paraId="05C4107E" w14:textId="77777777" w:rsidR="00DB4C1A" w:rsidRPr="004D1F9B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 xml:space="preserve">7 </w:t>
      </w:r>
      <w:r w:rsidRPr="004D1F9B">
        <w:rPr>
          <w:lang w:val="lv-LV"/>
        </w:rPr>
        <w:t>Runa ir par „Klusās grāmatas</w:t>
      </w:r>
      <w:r>
        <w:rPr>
          <w:lang w:val="lv-LV"/>
        </w:rPr>
        <w:t>”</w:t>
      </w:r>
      <w:r w:rsidRPr="004D1F9B">
        <w:rPr>
          <w:lang w:val="lv-LV"/>
        </w:rPr>
        <w:t xml:space="preserve"> pabeigšanu.</w:t>
      </w:r>
    </w:p>
    <w:p w14:paraId="4DB96A7E" w14:textId="77777777" w:rsidR="00DB4C1A" w:rsidRPr="004D1F9B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8</w:t>
      </w:r>
      <w:r w:rsidRPr="004D1F9B">
        <w:rPr>
          <w:lang w:val="lv-LV"/>
        </w:rPr>
        <w:t xml:space="preserve"> Domāta 25. novembrī paredzētā Riharda Vāgnera operas „Loengrīns</w:t>
      </w:r>
      <w:r>
        <w:rPr>
          <w:lang w:val="lv-LV"/>
        </w:rPr>
        <w:t>”</w:t>
      </w:r>
      <w:r w:rsidRPr="004D1F9B">
        <w:rPr>
          <w:lang w:val="lv-LV"/>
        </w:rPr>
        <w:t xml:space="preserve"> (</w:t>
      </w:r>
      <w:r w:rsidRPr="004D1F9B">
        <w:rPr>
          <w:i/>
          <w:lang w:val="lv-LV"/>
        </w:rPr>
        <w:t>Lohengrin</w:t>
      </w:r>
      <w:r w:rsidRPr="004D1F9B">
        <w:rPr>
          <w:lang w:val="lv-LV"/>
        </w:rPr>
        <w:t>) izrāde Bernes Pilsētas teātrī (</w:t>
      </w:r>
      <w:r w:rsidRPr="004D1F9B">
        <w:rPr>
          <w:i/>
          <w:lang w:val="lv-LV"/>
        </w:rPr>
        <w:t>Stadttheater Bern</w:t>
      </w:r>
      <w:r w:rsidRPr="004D1F9B">
        <w:rPr>
          <w:lang w:val="lv-LV"/>
        </w:rPr>
        <w:t>). Dzejnieka izteiku</w:t>
      </w:r>
      <w:r>
        <w:rPr>
          <w:lang w:val="lv-LV"/>
        </w:rPr>
        <w:t>mi šajā un vairākās citās 1908. </w:t>
      </w:r>
      <w:r w:rsidRPr="004D1F9B">
        <w:rPr>
          <w:lang w:val="lv-LV"/>
        </w:rPr>
        <w:t>gada novembra vēstulēs liecina, ka Aspazijas prombūtnes laikā viņš ar laikrakstu starpniecību uzmanīgi sekojis Bernes teātru un koncertzāļu repertuāram, lai sievai palīdzētu izvēlēties vērtīgāko no šī piedāvājuma.</w:t>
      </w:r>
    </w:p>
    <w:p w14:paraId="5D3750DE" w14:textId="77777777" w:rsidR="00DB4C1A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9</w:t>
      </w:r>
      <w:r w:rsidRPr="004D1F9B">
        <w:rPr>
          <w:lang w:val="lv-LV"/>
        </w:rPr>
        <w:t xml:space="preserve"> Šī Raiņa piezīme liecina par dzejnieka izolētību no latviešu emigrantu kopienu jeb „koloniju” dzīves Ziemeļšveicē dienvidu trimdas pirmajos gados.</w:t>
      </w:r>
    </w:p>
    <w:p w14:paraId="2E264079" w14:textId="77777777" w:rsidR="00DB4C1A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10</w:t>
      </w:r>
      <w:r w:rsidRPr="004D1F9B">
        <w:rPr>
          <w:lang w:val="lv-LV"/>
        </w:rPr>
        <w:t xml:space="preserve"> Nesen iznākušās Līgotņu Jēkaba „Literatūras vēstures” eksemplāru Rainim no Rīgas bija nosūtījis viņa jaunības draugs, bijušais jaunstrāvnieks Kārlis Ķirpēns. A</w:t>
      </w:r>
      <w:r>
        <w:rPr>
          <w:lang w:val="lv-LV"/>
        </w:rPr>
        <w:t>utors ar A. </w:t>
      </w:r>
      <w:r w:rsidRPr="004D1F9B">
        <w:rPr>
          <w:lang w:val="lv-LV"/>
        </w:rPr>
        <w:t>Birkerta starpniecību K.</w:t>
      </w:r>
      <w:r>
        <w:rPr>
          <w:lang w:val="lv-LV"/>
        </w:rPr>
        <w:t> </w:t>
      </w:r>
      <w:r w:rsidRPr="004D1F9B">
        <w:rPr>
          <w:lang w:val="lv-LV"/>
        </w:rPr>
        <w:t>Ķirpēnam bija izteicis vēlēšanos, lai Rainis grāmatu nodod „Šveices internacionālajā vai</w:t>
      </w:r>
      <w:r>
        <w:rPr>
          <w:lang w:val="lv-LV"/>
        </w:rPr>
        <w:t xml:space="preserve"> </w:t>
      </w:r>
      <w:r w:rsidRPr="004D1F9B">
        <w:rPr>
          <w:lang w:val="lv-LV"/>
        </w:rPr>
        <w:t>latviešu bibliotēkā</w:t>
      </w:r>
      <w:r>
        <w:rPr>
          <w:lang w:val="lv-LV"/>
        </w:rPr>
        <w:t>”</w:t>
      </w:r>
      <w:r w:rsidRPr="004D1F9B">
        <w:rPr>
          <w:lang w:val="lv-LV"/>
        </w:rPr>
        <w:t xml:space="preserve"> (K. Ķirpēna 13.</w:t>
      </w:r>
      <w:r>
        <w:rPr>
          <w:lang w:val="lv-LV"/>
        </w:rPr>
        <w:t xml:space="preserve"> </w:t>
      </w:r>
      <w:r w:rsidRPr="004D1F9B">
        <w:rPr>
          <w:lang w:val="lv-LV"/>
        </w:rPr>
        <w:t>(26.) oktobra vēstule Rainim; RTMM 21705).</w:t>
      </w:r>
    </w:p>
    <w:p w14:paraId="491714C5" w14:textId="56AD8446" w:rsidR="00150404" w:rsidRDefault="00DB4C1A" w:rsidP="00DB4C1A">
      <w:pPr>
        <w:rPr>
          <w:lang w:val="lv-LV"/>
        </w:rPr>
      </w:pPr>
      <w:r w:rsidRPr="00FB7C4C">
        <w:rPr>
          <w:vertAlign w:val="superscript"/>
          <w:lang w:val="lv-LV"/>
        </w:rPr>
        <w:t>11</w:t>
      </w:r>
      <w:r w:rsidRPr="004D1F9B">
        <w:rPr>
          <w:lang w:val="lv-LV"/>
        </w:rPr>
        <w:t xml:space="preserve"> Mīļvārdiņu saīsinājums.</w:t>
      </w:r>
    </w:p>
    <w:p w14:paraId="59B84785" w14:textId="77777777" w:rsidR="00DB4C1A" w:rsidRPr="00DB4C1A" w:rsidRDefault="00DB4C1A" w:rsidP="00DB4C1A">
      <w:pPr>
        <w:rPr>
          <w:lang w:val="lv-LV"/>
        </w:rPr>
      </w:pPr>
    </w:p>
    <w:sectPr w:rsidR="00DB4C1A" w:rsidRPr="00DB4C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32189" w14:textId="77777777" w:rsidR="002C38C5" w:rsidRDefault="002C38C5" w:rsidP="00CC0FA4">
      <w:r>
        <w:separator/>
      </w:r>
    </w:p>
  </w:endnote>
  <w:endnote w:type="continuationSeparator" w:id="0">
    <w:p w14:paraId="25395D85" w14:textId="77777777" w:rsidR="002C38C5" w:rsidRDefault="002C38C5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DEEA" w14:textId="77777777" w:rsidR="002C38C5" w:rsidRDefault="002C38C5" w:rsidP="00CC0FA4">
      <w:r>
        <w:separator/>
      </w:r>
    </w:p>
  </w:footnote>
  <w:footnote w:type="continuationSeparator" w:id="0">
    <w:p w14:paraId="75951D98" w14:textId="77777777" w:rsidR="002C38C5" w:rsidRDefault="002C38C5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0404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38C5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F18"/>
    <w:rsid w:val="00362CC9"/>
    <w:rsid w:val="00363BD5"/>
    <w:rsid w:val="0036413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B5C"/>
    <w:rsid w:val="00656187"/>
    <w:rsid w:val="00656530"/>
    <w:rsid w:val="0065756D"/>
    <w:rsid w:val="00660F58"/>
    <w:rsid w:val="006619A6"/>
    <w:rsid w:val="00661F49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596"/>
    <w:rsid w:val="00785A39"/>
    <w:rsid w:val="007862CF"/>
    <w:rsid w:val="00786705"/>
    <w:rsid w:val="00790673"/>
    <w:rsid w:val="00790C71"/>
    <w:rsid w:val="00792248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DA5"/>
    <w:rsid w:val="00897025"/>
    <w:rsid w:val="00897462"/>
    <w:rsid w:val="008974A7"/>
    <w:rsid w:val="008A032B"/>
    <w:rsid w:val="008A1611"/>
    <w:rsid w:val="008A1EF3"/>
    <w:rsid w:val="008A3643"/>
    <w:rsid w:val="008A3787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5"/>
    <w:rsid w:val="008E0D68"/>
    <w:rsid w:val="008E189D"/>
    <w:rsid w:val="008E1F1C"/>
    <w:rsid w:val="008E25E3"/>
    <w:rsid w:val="008E3221"/>
    <w:rsid w:val="008E35AD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1D00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72B7"/>
    <w:rsid w:val="00B27A8F"/>
    <w:rsid w:val="00B30D40"/>
    <w:rsid w:val="00B3144B"/>
    <w:rsid w:val="00B31A52"/>
    <w:rsid w:val="00B33981"/>
    <w:rsid w:val="00B34426"/>
    <w:rsid w:val="00B34E3E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48C"/>
    <w:rsid w:val="00CE58CF"/>
    <w:rsid w:val="00CE5D5B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4C1A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C0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2020-10-04T09:30:00Z</dcterms:created>
  <dcterms:modified xsi:type="dcterms:W3CDTF">2020-10-04T09:30:00Z</dcterms:modified>
</cp:coreProperties>
</file>