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0215C" w14:textId="77777777" w:rsidR="00BF3929" w:rsidRPr="00432EC8" w:rsidRDefault="00BF3929" w:rsidP="00432EC8">
      <w:bookmarkStart w:id="0" w:name="_Hlk37066315"/>
      <w:bookmarkStart w:id="1" w:name="_Hlk37066367"/>
      <w:bookmarkStart w:id="2" w:name="_GoBack"/>
      <w:bookmarkEnd w:id="2"/>
      <w:r w:rsidRPr="00432EC8">
        <w:rPr>
          <w:rFonts w:cs="Courier New"/>
        </w:rPr>
        <w:t>RAINIS</w:t>
      </w:r>
    </w:p>
    <w:p w14:paraId="55B0013D" w14:textId="77777777" w:rsidR="00BF3929" w:rsidRPr="00432EC8" w:rsidRDefault="00BF3929" w:rsidP="00432EC8">
      <w:r w:rsidRPr="00432EC8">
        <w:rPr>
          <w:rFonts w:cs="Courier New"/>
        </w:rPr>
        <w:t>Kastaņolas periods</w:t>
      </w:r>
    </w:p>
    <w:p w14:paraId="5C2C77D8" w14:textId="77777777" w:rsidR="00BF3929" w:rsidRPr="00432EC8" w:rsidRDefault="00BF3929" w:rsidP="00432EC8">
      <w:r w:rsidRPr="00432EC8">
        <w:rPr>
          <w:rFonts w:cs="Courier New"/>
        </w:rPr>
        <w:t>1906-1920</w:t>
      </w:r>
    </w:p>
    <w:p w14:paraId="40E7A0AA" w14:textId="77777777" w:rsidR="00BF3929" w:rsidRPr="00432EC8" w:rsidRDefault="00BF3929" w:rsidP="003047FE">
      <w:pPr>
        <w:spacing w:before="240"/>
      </w:pPr>
      <w:r w:rsidRPr="00432EC8">
        <w:rPr>
          <w:rFonts w:cs="Courier New"/>
        </w:rPr>
        <w:t>1920</w:t>
      </w:r>
    </w:p>
    <w:p w14:paraId="110B7EC4" w14:textId="77777777" w:rsidR="00BF3929" w:rsidRPr="00432EC8" w:rsidRDefault="00BF3929" w:rsidP="00432EC8">
      <w:r w:rsidRPr="00432EC8">
        <w:rPr>
          <w:rFonts w:cs="Courier New"/>
        </w:rPr>
        <w:t>DIENASGRĀMATA</w:t>
      </w:r>
    </w:p>
    <w:p w14:paraId="29FE9F8D" w14:textId="77777777" w:rsidR="006D4305" w:rsidRDefault="006D4305" w:rsidP="003047FE">
      <w:pPr>
        <w:spacing w:before="240"/>
      </w:pPr>
      <w:r w:rsidRPr="00756251">
        <w:t>6.1.20.</w:t>
      </w:r>
    </w:p>
    <w:p w14:paraId="7C3BB3CC" w14:textId="77777777" w:rsidR="00BF3929" w:rsidRPr="00756251" w:rsidRDefault="00BF3929" w:rsidP="00994AF3">
      <w:pPr>
        <w:pStyle w:val="Apakvirsraksts"/>
      </w:pPr>
      <w:r w:rsidRPr="00756251">
        <w:t>[Jūtu grāmata]</w:t>
      </w:r>
    </w:p>
    <w:bookmarkEnd w:id="0"/>
    <w:bookmarkEnd w:id="1"/>
    <w:p w14:paraId="3791D192" w14:textId="77777777" w:rsidR="00BF3929" w:rsidRPr="00756251" w:rsidRDefault="00BF3929" w:rsidP="00994AF3">
      <w:pPr>
        <w:pStyle w:val="Bezatstarpm"/>
      </w:pPr>
      <w:r w:rsidRPr="00756251">
        <w:t>Nogurums atkal sāk uznākt. Vēstules nospiež. Šaubos, vai uzņemt politisku lomu. Lūkoju šo to, neviens darbs negrib patikt. Bet gribu pieturēties pie optimisma.</w:t>
      </w:r>
    </w:p>
    <w:p w14:paraId="63270457" w14:textId="77777777" w:rsidR="00081EFE" w:rsidRPr="00756251" w:rsidRDefault="00081EFE" w:rsidP="00994AF3">
      <w:pPr>
        <w:pStyle w:val="Apakvirsraksts"/>
      </w:pPr>
      <w:r w:rsidRPr="00756251">
        <w:t>[Notikumu grāmata]</w:t>
      </w:r>
    </w:p>
    <w:p w14:paraId="693FBD79" w14:textId="77777777" w:rsidR="00081EFE" w:rsidRPr="00756251" w:rsidRDefault="00081EFE" w:rsidP="00994AF3">
      <w:pPr>
        <w:pStyle w:val="Bezatstarpm"/>
      </w:pPr>
      <w:r w:rsidRPr="00756251">
        <w:t>Nogurums. Līdz pusdienai krauju malku. Lasu "Suis. Orientu". Atbildu vēstulē.</w:t>
      </w:r>
    </w:p>
    <w:p w14:paraId="23E15553" w14:textId="77777777" w:rsidR="00081EFE" w:rsidRPr="00756251" w:rsidRDefault="00081EFE" w:rsidP="00994AF3">
      <w:pPr>
        <w:pStyle w:val="Apakvirsraksts"/>
      </w:pPr>
      <w:r w:rsidRPr="00756251">
        <w:t>[Darbu gaita. Darbu hronika]</w:t>
      </w:r>
    </w:p>
    <w:p w14:paraId="79D9B17D" w14:textId="77777777" w:rsidR="00081EFE" w:rsidRPr="00756251" w:rsidRDefault="00081EFE" w:rsidP="00994AF3">
      <w:pPr>
        <w:pStyle w:val="Bezatstarpm"/>
      </w:pPr>
      <w:r w:rsidRPr="00756251">
        <w:t>Traucē arī ārēji Afelds; arī laiks jau nedēļu miglains.</w:t>
      </w:r>
    </w:p>
    <w:p w14:paraId="2336CD76" w14:textId="77777777" w:rsidR="00994AF3" w:rsidRPr="00360925" w:rsidRDefault="00994AF3" w:rsidP="003047FE">
      <w:pPr>
        <w:spacing w:before="480"/>
        <w:rPr>
          <w:sz w:val="20"/>
          <w:szCs w:val="20"/>
        </w:rPr>
      </w:pPr>
      <w:r w:rsidRPr="00360925">
        <w:rPr>
          <w:sz w:val="20"/>
          <w:szCs w:val="20"/>
        </w:rPr>
        <w:t>J. Rainis. Kopoti raksti 30 sējumos. 24. sējums, Dienasgrāmatas un piezīmes (1882-1920) (Rīga : Zinātne, 1986)</w:t>
      </w:r>
    </w:p>
    <w:p w14:paraId="0874FD24" w14:textId="77777777" w:rsidR="00994AF3" w:rsidRPr="00360925" w:rsidRDefault="00994AF3" w:rsidP="00994AF3">
      <w:pPr>
        <w:rPr>
          <w:sz w:val="20"/>
          <w:szCs w:val="20"/>
        </w:rPr>
      </w:pPr>
      <w:r w:rsidRPr="00360925">
        <w:rPr>
          <w:sz w:val="20"/>
          <w:szCs w:val="20"/>
        </w:rPr>
        <w:t>Tekstus sagatavojuši un komentējuši: Arturs Priedītis (dienasgrāmatas), Vilis Samsons un Saulcerīte Viese (90. gadu piezīmes)</w:t>
      </w:r>
    </w:p>
    <w:p w14:paraId="439C13C6" w14:textId="77777777" w:rsidR="00081EFE" w:rsidRDefault="00081EFE"/>
    <w:sectPr w:rsidR="00081E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33"/>
    <w:rsid w:val="00081EFE"/>
    <w:rsid w:val="001C07BC"/>
    <w:rsid w:val="002E3181"/>
    <w:rsid w:val="003047FE"/>
    <w:rsid w:val="00351B17"/>
    <w:rsid w:val="00432EC8"/>
    <w:rsid w:val="00565D0B"/>
    <w:rsid w:val="006D4305"/>
    <w:rsid w:val="00994AF3"/>
    <w:rsid w:val="00A05039"/>
    <w:rsid w:val="00BF3929"/>
    <w:rsid w:val="00CA0633"/>
    <w:rsid w:val="00DA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CA68"/>
  <w15:chartTrackingRefBased/>
  <w15:docId w15:val="{5650DEC5-1F6B-418E-BF08-8835447B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3929"/>
    <w:pPr>
      <w:spacing w:after="0" w:line="240" w:lineRule="auto"/>
    </w:pPr>
    <w:rPr>
      <w:rFonts w:ascii="Cambria" w:eastAsiaTheme="minorEastAsia" w:hAnsi="Cambria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DA7EAA"/>
    <w:pPr>
      <w:spacing w:after="0" w:line="264" w:lineRule="auto"/>
      <w:ind w:firstLine="284"/>
    </w:pPr>
    <w:rPr>
      <w:rFonts w:ascii="Cambria" w:eastAsiaTheme="minorEastAsia" w:hAnsi="Cambria" w:cs="Times New Roman"/>
      <w:sz w:val="24"/>
      <w:szCs w:val="24"/>
      <w:lang w:eastAsia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047FE"/>
    <w:pPr>
      <w:numPr>
        <w:ilvl w:val="1"/>
      </w:numPr>
      <w:spacing w:before="480"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047FE"/>
    <w:rPr>
      <w:rFonts w:eastAsiaTheme="minorEastAsia"/>
      <w:color w:val="5A5A5A" w:themeColor="text1" w:themeTint="A5"/>
      <w:spacing w:val="15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239</Characters>
  <Application>Microsoft Office Word</Application>
  <DocSecurity>0</DocSecurity>
  <Lines>1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Rašmane</dc:creator>
  <cp:keywords/>
  <dc:description/>
  <cp:lastModifiedBy>Anita Rašmane</cp:lastModifiedBy>
  <cp:revision>9</cp:revision>
  <dcterms:created xsi:type="dcterms:W3CDTF">2020-04-06T08:53:00Z</dcterms:created>
  <dcterms:modified xsi:type="dcterms:W3CDTF">2020-04-07T08:25:00Z</dcterms:modified>
</cp:coreProperties>
</file>