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4E574" w14:textId="77777777" w:rsidR="00B801C1" w:rsidRDefault="00B801C1" w:rsidP="00B801C1">
      <w:r w:rsidRPr="00C222AA">
        <w:t>RAINIS</w:t>
      </w:r>
    </w:p>
    <w:p w14:paraId="20F36484" w14:textId="77777777" w:rsidR="00B801C1" w:rsidRPr="00C222AA" w:rsidRDefault="00B801C1" w:rsidP="00B801C1">
      <w:r>
        <w:t>Latvija</w:t>
      </w:r>
    </w:p>
    <w:p w14:paraId="3463D978" w14:textId="77777777" w:rsidR="00B801C1" w:rsidRDefault="00B801C1" w:rsidP="00B801C1">
      <w:r w:rsidRPr="00C222AA">
        <w:t>1920-1929</w:t>
      </w:r>
    </w:p>
    <w:p w14:paraId="4A440D97" w14:textId="77777777" w:rsidR="00B801C1" w:rsidRPr="00432EC8" w:rsidRDefault="00B801C1" w:rsidP="00EF381A">
      <w:pPr>
        <w:spacing w:before="240"/>
      </w:pPr>
      <w:r w:rsidRPr="00432EC8">
        <w:rPr>
          <w:rFonts w:cs="Courier New"/>
        </w:rPr>
        <w:t>1920</w:t>
      </w:r>
    </w:p>
    <w:p w14:paraId="2FCA33FF" w14:textId="77777777" w:rsidR="00B801C1" w:rsidRPr="00432EC8" w:rsidRDefault="00B801C1" w:rsidP="00B801C1">
      <w:r w:rsidRPr="00432EC8">
        <w:rPr>
          <w:rFonts w:cs="Courier New"/>
        </w:rPr>
        <w:t>DIENASGRĀMATA</w:t>
      </w:r>
    </w:p>
    <w:p w14:paraId="68A93531" w14:textId="77777777" w:rsidR="00B801C1" w:rsidRDefault="00B801C1" w:rsidP="00EF381A">
      <w:pPr>
        <w:spacing w:before="240"/>
      </w:pPr>
      <w:r w:rsidRPr="00C222AA">
        <w:t>14.11.20.</w:t>
      </w:r>
    </w:p>
    <w:p w14:paraId="18FB5E5E" w14:textId="77777777" w:rsidR="00B801C1" w:rsidRPr="00C222AA" w:rsidRDefault="00B801C1" w:rsidP="00EF381A">
      <w:pPr>
        <w:pStyle w:val="Bezatstarpm"/>
        <w:spacing w:before="480"/>
      </w:pPr>
      <w:r w:rsidRPr="00C222AA">
        <w:t xml:space="preserve">Strādāju pie dzejām: </w:t>
      </w:r>
      <w:r>
        <w:t>"</w:t>
      </w:r>
      <w:r w:rsidRPr="00C222AA">
        <w:t>Uz mājām</w:t>
      </w:r>
      <w:r>
        <w:t>"</w:t>
      </w:r>
      <w:r w:rsidRPr="00C222AA">
        <w:t xml:space="preserve">. Izlaboju korektūru </w:t>
      </w:r>
      <w:r>
        <w:t>"</w:t>
      </w:r>
      <w:r w:rsidRPr="00C222AA">
        <w:t>Salameas tiesnesis</w:t>
      </w:r>
      <w:r>
        <w:t>"</w:t>
      </w:r>
      <w:r w:rsidRPr="00C222AA">
        <w:t>.</w:t>
      </w:r>
    </w:p>
    <w:p w14:paraId="7E5FFE4F" w14:textId="5F7327D0" w:rsidR="00B801C1" w:rsidRPr="00C222AA" w:rsidRDefault="00B801C1" w:rsidP="002413DC">
      <w:pPr>
        <w:pStyle w:val="Bezatstarpm"/>
      </w:pPr>
      <w:r w:rsidRPr="00C222AA">
        <w:t xml:space="preserve">Sarakstīju 3 dzejas, kamēr Aspazija bija uz Dziļlejas priekšlasījumu par </w:t>
      </w:r>
      <w:r>
        <w:t>"</w:t>
      </w:r>
      <w:r w:rsidRPr="00C222AA">
        <w:t>Jāzepu un viņa brāļiem</w:t>
      </w:r>
      <w:r>
        <w:t>"</w:t>
      </w:r>
      <w:r w:rsidR="00015EB4">
        <w:t xml:space="preserve"> [1]</w:t>
      </w:r>
      <w:r w:rsidRPr="00C222AA">
        <w:t>. Iesāk</w:t>
      </w:r>
      <w:bookmarkStart w:id="0" w:name="_GoBack"/>
      <w:bookmarkEnd w:id="0"/>
      <w:r w:rsidRPr="00C222AA">
        <w:t xml:space="preserve">u prologu </w:t>
      </w:r>
      <w:r>
        <w:t>"</w:t>
      </w:r>
      <w:r w:rsidRPr="00C222AA">
        <w:t>Indulim un Ārijai</w:t>
      </w:r>
      <w:r>
        <w:t>"</w:t>
      </w:r>
      <w:r w:rsidR="00015EB4">
        <w:t xml:space="preserve"> [2]</w:t>
      </w:r>
      <w:r w:rsidRPr="00C222AA">
        <w:t>. Bija ciemiņi — Dermans un Vesman kundze.</w:t>
      </w:r>
    </w:p>
    <w:p w14:paraId="18315F51" w14:textId="518C228B" w:rsidR="00015EB4" w:rsidRPr="001332D9" w:rsidRDefault="00015EB4" w:rsidP="00EF381A">
      <w:pPr>
        <w:spacing w:before="240"/>
        <w:ind w:left="284"/>
        <w:rPr>
          <w:sz w:val="20"/>
          <w:szCs w:val="20"/>
        </w:rPr>
      </w:pPr>
      <w:r w:rsidRPr="001332D9">
        <w:rPr>
          <w:sz w:val="20"/>
          <w:szCs w:val="20"/>
        </w:rPr>
        <w:t>[1] K. Dziļleja Raiņa klubā Pauluči (tag. Merķeļa) ielā 21 lasīja referātu nevis par Raiņa lugu, bet — par Aspazijas jauno dzejoju krājumu "Izplesti spārni".</w:t>
      </w:r>
    </w:p>
    <w:p w14:paraId="72E2FFE5" w14:textId="526FAFAD" w:rsidR="00015EB4" w:rsidRPr="001332D9" w:rsidRDefault="00015EB4" w:rsidP="00EF381A">
      <w:pPr>
        <w:ind w:left="284"/>
        <w:rPr>
          <w:sz w:val="20"/>
          <w:szCs w:val="20"/>
        </w:rPr>
      </w:pPr>
      <w:r w:rsidRPr="001332D9">
        <w:rPr>
          <w:sz w:val="20"/>
          <w:szCs w:val="20"/>
        </w:rPr>
        <w:t>[2] Prologs tika rakstīts lugas "Indulis un Ārija" izrādei, ar kuru</w:t>
      </w:r>
      <w:r w:rsidR="002413DC" w:rsidRPr="001332D9">
        <w:rPr>
          <w:sz w:val="20"/>
          <w:szCs w:val="20"/>
        </w:rPr>
        <w:t xml:space="preserve"> </w:t>
      </w:r>
      <w:r w:rsidRPr="001332D9">
        <w:rPr>
          <w:sz w:val="20"/>
          <w:szCs w:val="20"/>
        </w:rPr>
        <w:t>1920. gada 19. novembrī Dailes teātris atklāja savu darbību.</w:t>
      </w:r>
    </w:p>
    <w:p w14:paraId="2244D71E" w14:textId="77777777" w:rsidR="002413DC" w:rsidRPr="00436B88" w:rsidRDefault="002413DC" w:rsidP="00EF381A">
      <w:pPr>
        <w:spacing w:before="480"/>
        <w:rPr>
          <w:sz w:val="20"/>
          <w:szCs w:val="20"/>
        </w:rPr>
      </w:pPr>
      <w:r w:rsidRPr="00436B88">
        <w:rPr>
          <w:sz w:val="20"/>
          <w:szCs w:val="20"/>
        </w:rPr>
        <w:t>J. Rainis. Kopoti raksti 30 sējumos. 25. sējums, Dienasgrāmata (1920-1929) (Rīga : Zinātne, 1986)</w:t>
      </w:r>
    </w:p>
    <w:p w14:paraId="45FD53F8" w14:textId="77777777" w:rsidR="002413DC" w:rsidRPr="00436B88" w:rsidRDefault="002413DC" w:rsidP="002413DC">
      <w:pPr>
        <w:rPr>
          <w:sz w:val="20"/>
          <w:szCs w:val="20"/>
        </w:rPr>
      </w:pPr>
      <w:r w:rsidRPr="00436B88">
        <w:rPr>
          <w:sz w:val="20"/>
          <w:szCs w:val="20"/>
        </w:rPr>
        <w:t>Tekstu sagatavojusi un komentējusi Biruta Gudriķe</w:t>
      </w:r>
    </w:p>
    <w:p w14:paraId="1137C760" w14:textId="77777777" w:rsidR="00015EB4" w:rsidRDefault="00015EB4"/>
    <w:sectPr w:rsidR="00015E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21"/>
    <w:rsid w:val="00015EB4"/>
    <w:rsid w:val="001332D9"/>
    <w:rsid w:val="001C07BC"/>
    <w:rsid w:val="002413DC"/>
    <w:rsid w:val="002E3181"/>
    <w:rsid w:val="00565D0B"/>
    <w:rsid w:val="00A05039"/>
    <w:rsid w:val="00B801C1"/>
    <w:rsid w:val="00EF381A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348A"/>
  <w15:chartTrackingRefBased/>
  <w15:docId w15:val="{5AA393AB-2EDD-41B5-A2B8-56993885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801C1"/>
    <w:pPr>
      <w:spacing w:after="0" w:line="240" w:lineRule="auto"/>
    </w:pPr>
    <w:rPr>
      <w:rFonts w:ascii="Cambria" w:eastAsiaTheme="minorEastAsia" w:hAnsi="Cambria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F381A"/>
    <w:pPr>
      <w:spacing w:after="0" w:line="264" w:lineRule="auto"/>
      <w:ind w:firstLine="284"/>
    </w:pPr>
    <w:rPr>
      <w:rFonts w:ascii="Cambria" w:eastAsiaTheme="minorEastAsia" w:hAnsi="Cambria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476</Words>
  <Characters>272</Characters>
  <Application>Microsoft Office Word</Application>
  <DocSecurity>0</DocSecurity>
  <Lines>2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Rašmane</dc:creator>
  <cp:keywords/>
  <dc:description/>
  <cp:lastModifiedBy>Anita Rašmane</cp:lastModifiedBy>
  <cp:revision>6</cp:revision>
  <dcterms:created xsi:type="dcterms:W3CDTF">2020-04-06T09:33:00Z</dcterms:created>
  <dcterms:modified xsi:type="dcterms:W3CDTF">2020-04-07T08:39:00Z</dcterms:modified>
</cp:coreProperties>
</file>