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26F72" w14:textId="77777777" w:rsidR="00B0545D" w:rsidRDefault="00B0545D" w:rsidP="00B0545D">
      <w:bookmarkStart w:id="0" w:name="_Hlk37068819"/>
      <w:bookmarkStart w:id="1" w:name="_Hlk37068850"/>
      <w:bookmarkStart w:id="2" w:name="_Hlk37068879"/>
      <w:bookmarkStart w:id="3" w:name="_Hlk37068943"/>
      <w:bookmarkStart w:id="4" w:name="_Hlk37068979"/>
      <w:bookmarkStart w:id="5" w:name="_Hlk37069021"/>
      <w:bookmarkStart w:id="6" w:name="_Hlk37069072"/>
      <w:bookmarkStart w:id="7" w:name="_Hlk37069100"/>
      <w:bookmarkStart w:id="8" w:name="_Hlk37069137"/>
      <w:bookmarkStart w:id="9" w:name="_Hlk37069194"/>
      <w:bookmarkStart w:id="10" w:name="_Hlk37069230"/>
      <w:bookmarkStart w:id="11" w:name="_Hlk37069266"/>
      <w:bookmarkStart w:id="12" w:name="_Hlk37069298"/>
      <w:bookmarkStart w:id="13" w:name="_Hlk37069328"/>
      <w:bookmarkStart w:id="14" w:name="_Hlk37069359"/>
      <w:r w:rsidRPr="00C222AA">
        <w:t>RAINIS</w:t>
      </w:r>
    </w:p>
    <w:p w14:paraId="67FA2627" w14:textId="77777777" w:rsidR="00B0545D" w:rsidRPr="00C222AA" w:rsidRDefault="00B0545D" w:rsidP="00B0545D">
      <w:r>
        <w:t>Latvija</w:t>
      </w:r>
    </w:p>
    <w:p w14:paraId="029699C9" w14:textId="77777777" w:rsidR="00B0545D" w:rsidRDefault="00B0545D" w:rsidP="00B0545D">
      <w:r w:rsidRPr="00C222AA">
        <w:t>1920-1929</w:t>
      </w:r>
    </w:p>
    <w:p w14:paraId="349CD2D6" w14:textId="77777777" w:rsidR="00B0545D" w:rsidRPr="00432EC8" w:rsidRDefault="00B0545D" w:rsidP="00587382">
      <w:pPr>
        <w:spacing w:before="240"/>
      </w:pPr>
      <w:r w:rsidRPr="00432EC8">
        <w:rPr>
          <w:rFonts w:cs="Courier New"/>
        </w:rPr>
        <w:t>1920</w:t>
      </w:r>
    </w:p>
    <w:p w14:paraId="7F512864" w14:textId="77777777" w:rsidR="00B0545D" w:rsidRPr="00432EC8" w:rsidRDefault="00B0545D" w:rsidP="00B0545D">
      <w:r w:rsidRPr="00432EC8">
        <w:rPr>
          <w:rFonts w:cs="Courier New"/>
        </w:rPr>
        <w:t>DIENASGRĀMATA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3E8D341" w14:textId="77777777" w:rsidR="00B0545D" w:rsidRDefault="00B0545D" w:rsidP="00587382">
      <w:pPr>
        <w:spacing w:before="240"/>
      </w:pPr>
      <w:r w:rsidRPr="00C222AA">
        <w:t>31.11.20.</w:t>
      </w:r>
    </w:p>
    <w:p w14:paraId="0148C32F" w14:textId="77777777" w:rsidR="00B0545D" w:rsidRPr="00C222AA" w:rsidRDefault="00B0545D" w:rsidP="00587382">
      <w:pPr>
        <w:pStyle w:val="Bezatstarpm"/>
        <w:spacing w:before="480"/>
      </w:pPr>
      <w:r w:rsidRPr="00C222AA">
        <w:t>Kancleja. Klāra Kalniņ. Norakstīju vēstuli uz Varšavu — dēļ pazudušā dēla — lūdzējai sieviņai. Izskatīju kara muzeju veicin[āšanas] biedrības statūtus un izlaboju.</w:t>
      </w:r>
    </w:p>
    <w:p w14:paraId="5F749CD1" w14:textId="77777777" w:rsidR="00B0545D" w:rsidRPr="00C222AA" w:rsidRDefault="00B0545D" w:rsidP="00F27241">
      <w:pPr>
        <w:pStyle w:val="Bezatstarpm"/>
      </w:pPr>
      <w:r w:rsidRPr="00C222AA">
        <w:t xml:space="preserve">Cēsu invalīdi lūdza, lai atstājot viņiem klavieres. Cēsu apgād. ministrija pārdevusi klavieres par 800 r., — lūdza, lai palīdzot paturēt. P. 4 — Dailes teātra sēde. Vakar Dailes teātris bijis galīgi izpārdots — uzveda </w:t>
      </w:r>
      <w:r>
        <w:t>"</w:t>
      </w:r>
      <w:r w:rsidRPr="00C222AA">
        <w:t>Indulis un Ārija</w:t>
      </w:r>
      <w:r>
        <w:t>"</w:t>
      </w:r>
      <w:r w:rsidRPr="00C222AA">
        <w:t>. Arī sestdienas izrāde izpārdota — 6000 r. ienākumi. Sociāld[emokrātiskā] jaunatne aicina mani, lai ņemot visu vadību uz sevi — rīkojot dažādus kursus. Kā nacionālai jaunatnei — Dauge vadot.</w:t>
      </w:r>
    </w:p>
    <w:p w14:paraId="49B35DC8" w14:textId="77777777" w:rsidR="00F27241" w:rsidRPr="00436B88" w:rsidRDefault="00F27241" w:rsidP="00587382">
      <w:pPr>
        <w:spacing w:before="480"/>
        <w:rPr>
          <w:sz w:val="20"/>
          <w:szCs w:val="20"/>
        </w:rPr>
      </w:pPr>
      <w:r w:rsidRPr="00436B88">
        <w:rPr>
          <w:sz w:val="20"/>
          <w:szCs w:val="20"/>
        </w:rPr>
        <w:t xml:space="preserve">J. Rainis. Kopoti </w:t>
      </w:r>
      <w:bookmarkStart w:id="15" w:name="_GoBack"/>
      <w:bookmarkEnd w:id="15"/>
      <w:r w:rsidRPr="00436B88">
        <w:rPr>
          <w:sz w:val="20"/>
          <w:szCs w:val="20"/>
        </w:rPr>
        <w:t>raksti 30 sējumos. 25. sējums, Dienasgrāmata (1920-1929) (Rīga : Zinātne, 1986)</w:t>
      </w:r>
    </w:p>
    <w:p w14:paraId="0121ABC2" w14:textId="77777777" w:rsidR="00F27241" w:rsidRPr="00436B88" w:rsidRDefault="00F27241" w:rsidP="00F27241">
      <w:pPr>
        <w:rPr>
          <w:sz w:val="20"/>
          <w:szCs w:val="20"/>
        </w:rPr>
      </w:pPr>
      <w:r w:rsidRPr="00436B88">
        <w:rPr>
          <w:sz w:val="20"/>
          <w:szCs w:val="20"/>
        </w:rPr>
        <w:t>Tekstu sagatavojusi un komentējusi Biruta Gudriķe</w:t>
      </w:r>
    </w:p>
    <w:p w14:paraId="1D290BF6" w14:textId="77777777" w:rsidR="00565D0B" w:rsidRDefault="00565D0B"/>
    <w:sectPr w:rsidR="00565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AC"/>
    <w:rsid w:val="001C07BC"/>
    <w:rsid w:val="002E3181"/>
    <w:rsid w:val="00565D0B"/>
    <w:rsid w:val="00587382"/>
    <w:rsid w:val="00A05039"/>
    <w:rsid w:val="00B0545D"/>
    <w:rsid w:val="00BC40AC"/>
    <w:rsid w:val="00F2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ECC0"/>
  <w15:chartTrackingRefBased/>
  <w15:docId w15:val="{F122CB59-2664-4AC4-A9C6-BBDC5FA2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545D"/>
    <w:pPr>
      <w:spacing w:after="0" w:line="240" w:lineRule="auto"/>
    </w:pPr>
    <w:rPr>
      <w:rFonts w:ascii="Cambria" w:eastAsiaTheme="minorEastAsia" w:hAnsi="Cambria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87382"/>
    <w:pPr>
      <w:spacing w:after="0" w:line="264" w:lineRule="auto"/>
      <w:ind w:firstLine="284"/>
    </w:pPr>
    <w:rPr>
      <w:rFonts w:ascii="Cambria" w:eastAsiaTheme="minorEastAsia" w:hAnsi="Cambria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</Characters>
  <Application>Microsoft Office Word</Application>
  <DocSecurity>0</DocSecurity>
  <Lines>2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Rašmane</dc:creator>
  <cp:keywords/>
  <dc:description/>
  <cp:lastModifiedBy>Anita Rašmane</cp:lastModifiedBy>
  <cp:revision>4</cp:revision>
  <dcterms:created xsi:type="dcterms:W3CDTF">2020-04-06T09:42:00Z</dcterms:created>
  <dcterms:modified xsi:type="dcterms:W3CDTF">2020-04-07T08:50:00Z</dcterms:modified>
</cp:coreProperties>
</file>