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BCB4" w14:textId="77777777" w:rsidR="00626910" w:rsidRDefault="00626910" w:rsidP="00626910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bookmarkStart w:id="11" w:name="_Hlk37069266"/>
      <w:bookmarkStart w:id="12" w:name="_Hlk37069298"/>
      <w:bookmarkStart w:id="13" w:name="_Hlk37069328"/>
      <w:bookmarkStart w:id="14" w:name="_Hlk37069359"/>
      <w:bookmarkStart w:id="15" w:name="_Hlk37069388"/>
      <w:bookmarkStart w:id="16" w:name="_Hlk37069418"/>
      <w:bookmarkStart w:id="17" w:name="_Hlk37069447"/>
      <w:bookmarkStart w:id="18" w:name="_Hlk37069480"/>
      <w:bookmarkStart w:id="19" w:name="_Hlk37069519"/>
      <w:bookmarkStart w:id="20" w:name="_Hlk37069548"/>
      <w:bookmarkStart w:id="21" w:name="_Hlk37069575"/>
      <w:bookmarkStart w:id="22" w:name="_Hlk37069602"/>
      <w:bookmarkStart w:id="23" w:name="_Hlk37069639"/>
      <w:bookmarkStart w:id="24" w:name="_Hlk37069671"/>
      <w:bookmarkStart w:id="25" w:name="_Hlk37069721"/>
      <w:bookmarkStart w:id="26" w:name="_Hlk37069753"/>
      <w:r w:rsidRPr="00C222AA">
        <w:t>RAINIS</w:t>
      </w:r>
    </w:p>
    <w:p w14:paraId="7E040800" w14:textId="77777777" w:rsidR="00626910" w:rsidRPr="00C222AA" w:rsidRDefault="00626910" w:rsidP="00626910">
      <w:r>
        <w:t>Latvija</w:t>
      </w:r>
    </w:p>
    <w:p w14:paraId="7BB3D431" w14:textId="77777777" w:rsidR="00626910" w:rsidRDefault="00626910" w:rsidP="00626910">
      <w:r w:rsidRPr="00C222AA">
        <w:t>1920-1929</w:t>
      </w:r>
    </w:p>
    <w:p w14:paraId="07DFD0F9" w14:textId="77777777" w:rsidR="00626910" w:rsidRPr="00432EC8" w:rsidRDefault="00626910" w:rsidP="00D943F0">
      <w:pPr>
        <w:spacing w:before="240"/>
      </w:pPr>
      <w:r w:rsidRPr="00432EC8">
        <w:rPr>
          <w:rFonts w:cs="Courier New"/>
        </w:rPr>
        <w:t>1920</w:t>
      </w:r>
    </w:p>
    <w:p w14:paraId="30609E59" w14:textId="77777777" w:rsidR="00626910" w:rsidRPr="00432EC8" w:rsidRDefault="00626910" w:rsidP="00626910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096CA555" w14:textId="77777777" w:rsidR="00626910" w:rsidRDefault="00626910" w:rsidP="00D943F0">
      <w:pPr>
        <w:spacing w:before="240"/>
      </w:pPr>
      <w:r w:rsidRPr="00C222AA">
        <w:t>12.12.20.</w:t>
      </w:r>
    </w:p>
    <w:p w14:paraId="71672E1B" w14:textId="77777777" w:rsidR="00626910" w:rsidRPr="00C222AA" w:rsidRDefault="00626910" w:rsidP="00D943F0">
      <w:pPr>
        <w:pStyle w:val="Bezatstarpm"/>
        <w:spacing w:before="480"/>
      </w:pPr>
      <w:r w:rsidRPr="00C222AA">
        <w:t xml:space="preserve">Atnāca Dambergs un atnesa savu komēdiju — </w:t>
      </w:r>
      <w:r>
        <w:t>"</w:t>
      </w:r>
      <w:r w:rsidRPr="00C222AA">
        <w:t>Ziedu viesuli</w:t>
      </w:r>
      <w:r>
        <w:t>"</w:t>
      </w:r>
      <w:r w:rsidRPr="00C222AA">
        <w:t>. Dambergs dzīvo un pārtiek kā brīvs rakstnieks, — nesaistās pat kā žurnālists.</w:t>
      </w:r>
    </w:p>
    <w:p w14:paraId="1E60C144" w14:textId="77777777" w:rsidR="00626910" w:rsidRPr="00C222AA" w:rsidRDefault="00626910" w:rsidP="00FA598C">
      <w:pPr>
        <w:pStyle w:val="Bezatstarpm"/>
      </w:pPr>
      <w:r w:rsidRPr="00C222AA">
        <w:t>Viņam mājas nodedzinātas. Edām brokastī — skābu pienu. Jau kādas 3 dienas ēdu tik 1 r[eizi] dienā — 1 b</w:t>
      </w:r>
      <w:bookmarkStart w:id="27" w:name="_GoBack"/>
      <w:bookmarkEnd w:id="27"/>
      <w:r w:rsidRPr="00C222AA">
        <w:t>ļ[odiņu] skābu pienu.</w:t>
      </w:r>
    </w:p>
    <w:p w14:paraId="00E30022" w14:textId="77777777" w:rsidR="00626910" w:rsidRPr="00C222AA" w:rsidRDefault="00626910" w:rsidP="00FA598C">
      <w:pPr>
        <w:pStyle w:val="Bezatstarpm"/>
      </w:pPr>
      <w:r w:rsidRPr="00C222AA">
        <w:t xml:space="preserve">Aspazija aizgāja uz teātri — uz </w:t>
      </w:r>
      <w:r>
        <w:t>"</w:t>
      </w:r>
      <w:r w:rsidRPr="00C222AA">
        <w:t>Jāzepu</w:t>
      </w:r>
      <w:r>
        <w:t>"</w:t>
      </w:r>
      <w:r w:rsidRPr="00C222AA">
        <w:t>. Strādājām ar Vilmu pie arābu dzejas tulkojuma — 120 r[indu]. Strādājām — 3 stundas.</w:t>
      </w:r>
    </w:p>
    <w:p w14:paraId="5B187FC6" w14:textId="77777777" w:rsidR="00FA598C" w:rsidRPr="00436B88" w:rsidRDefault="00FA598C" w:rsidP="00D943F0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Kopoti raksti 30 sējumos. 25. sējums, Dienasgrāmata (1920-1929) (Rīga : Zinātne, 1986)</w:t>
      </w:r>
    </w:p>
    <w:p w14:paraId="55EAB847" w14:textId="77777777" w:rsidR="00FA598C" w:rsidRPr="00436B88" w:rsidRDefault="00FA598C" w:rsidP="00FA598C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0DD6FC11" w14:textId="77777777" w:rsidR="00565D0B" w:rsidRDefault="00565D0B"/>
    <w:sectPr w:rsidR="00565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C"/>
    <w:rsid w:val="001C07BC"/>
    <w:rsid w:val="002E3181"/>
    <w:rsid w:val="00565D0B"/>
    <w:rsid w:val="00626910"/>
    <w:rsid w:val="00904B9C"/>
    <w:rsid w:val="00A05039"/>
    <w:rsid w:val="00D943F0"/>
    <w:rsid w:val="00FA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6478"/>
  <w15:chartTrackingRefBased/>
  <w15:docId w15:val="{77E20E74-0332-4EC7-B3F0-C74AA498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6910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943F0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215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4</cp:revision>
  <dcterms:created xsi:type="dcterms:W3CDTF">2020-04-06T09:49:00Z</dcterms:created>
  <dcterms:modified xsi:type="dcterms:W3CDTF">2020-04-07T09:03:00Z</dcterms:modified>
</cp:coreProperties>
</file>